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6456E902" w:rsidR="009B6F95" w:rsidRPr="00C803F3" w:rsidRDefault="003B70AB">
      <w:r>
        <w:rPr>
          <w:b/>
          <w:sz w:val="32"/>
          <w:szCs w:val="24"/>
        </w:rPr>
        <w:t xml:space="preserve">Resources Board – End of Year </w:t>
      </w:r>
      <w:r w:rsidR="00167476">
        <w:rPr>
          <w:b/>
          <w:sz w:val="32"/>
          <w:szCs w:val="24"/>
        </w:rPr>
        <w:t xml:space="preserve">Report </w:t>
      </w:r>
      <w:r>
        <w:rPr>
          <w:b/>
          <w:sz w:val="32"/>
          <w:szCs w:val="24"/>
        </w:rPr>
        <w:t>2022/23</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527829CF" w:rsidR="00795C95" w:rsidRPr="00B66284" w:rsidRDefault="00A908AF" w:rsidP="00B84F31">
          <w:pPr>
            <w:ind w:left="0" w:firstLine="0"/>
            <w:rPr>
              <w:rStyle w:val="Title3Char"/>
              <w:b w:val="0"/>
              <w:bCs w:val="0"/>
            </w:rPr>
          </w:pPr>
          <w:r>
            <w:rPr>
              <w:rStyle w:val="Title3Char"/>
              <w:b w:val="0"/>
              <w:bCs w:val="0"/>
            </w:rPr>
            <w:t>For information.</w:t>
          </w:r>
        </w:p>
      </w:sdtContent>
    </w:sdt>
    <w:p w14:paraId="4DECE816" w14:textId="04CD1C89" w:rsidR="00167476" w:rsidRDefault="00167476" w:rsidP="00167476">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4207AE82" w14:textId="248E8867" w:rsidR="009B6F95" w:rsidRDefault="00A01D95" w:rsidP="00A01D95">
      <w:pPr>
        <w:pStyle w:val="MainText"/>
        <w:rPr>
          <w:rFonts w:ascii="Arial" w:hAnsi="Arial" w:cs="Arial"/>
          <w:szCs w:val="22"/>
        </w:rPr>
      </w:pPr>
      <w:r w:rsidRPr="00A01D95">
        <w:rPr>
          <w:rFonts w:ascii="Arial" w:hAnsi="Arial" w:cs="Arial"/>
          <w:szCs w:val="22"/>
        </w:rPr>
        <w:t>This report provides an overview of the work of the</w:t>
      </w:r>
      <w:r>
        <w:rPr>
          <w:rFonts w:ascii="Arial" w:hAnsi="Arial" w:cs="Arial"/>
          <w:szCs w:val="22"/>
        </w:rPr>
        <w:t xml:space="preserve"> Resources Board </w:t>
      </w:r>
      <w:r w:rsidRPr="00A01D95">
        <w:rPr>
          <w:rFonts w:ascii="Arial" w:hAnsi="Arial" w:cs="Arial"/>
          <w:szCs w:val="22"/>
        </w:rPr>
        <w:t>in the period between September 2022 to August 2023. It also looks forward to consider the areas of focus for the Board in the coming year.</w:t>
      </w:r>
    </w:p>
    <w:p w14:paraId="0B13984F" w14:textId="77777777" w:rsidR="00A01D95" w:rsidRPr="00A01D95" w:rsidRDefault="00A01D95" w:rsidP="00A01D95">
      <w:pPr>
        <w:pStyle w:val="MainText"/>
        <w:rPr>
          <w:rFonts w:ascii="Arial" w:hAnsi="Arial" w:cs="Arial"/>
          <w:szCs w:val="22"/>
        </w:rPr>
      </w:pPr>
    </w:p>
    <w:p w14:paraId="669BB848" w14:textId="2E9CA8AD"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A908AF">
            <w:rPr>
              <w:rStyle w:val="ReportTemplate"/>
              <w:b w:val="0"/>
              <w:bCs w:val="0"/>
            </w:rPr>
            <w:t>A sustainable financial future</w:t>
          </w:r>
        </w:sdtContent>
      </w:sdt>
      <w:commentRangeStart w:id="0"/>
      <w:commentRangeStart w:id="1"/>
      <w:commentRangeEnd w:id="0"/>
      <w:r w:rsidR="00313BBE">
        <w:rPr>
          <w:rStyle w:val="CommentReference"/>
          <w:b w:val="0"/>
          <w:bCs w:val="0"/>
        </w:rPr>
        <w:commentReference w:id="0"/>
      </w:r>
      <w:commentRangeEnd w:id="1"/>
      <w:r w:rsidR="00A908AF">
        <w:rPr>
          <w:rStyle w:val="CommentReference"/>
          <w:b w:val="0"/>
          <w:bCs w:val="0"/>
        </w:rPr>
        <w:commentReference w:id="1"/>
      </w:r>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5B830117">
                <wp:simplePos x="0" y="0"/>
                <wp:positionH relativeFrom="margin">
                  <wp:align>left</wp:align>
                </wp:positionH>
                <wp:positionV relativeFrom="paragraph">
                  <wp:posOffset>227359</wp:posOffset>
                </wp:positionV>
                <wp:extent cx="5705475" cy="1487156"/>
                <wp:effectExtent l="0" t="0" r="28575" b="18415"/>
                <wp:wrapNone/>
                <wp:docPr id="1" name="Text Box 1"/>
                <wp:cNvGraphicFramePr/>
                <a:graphic xmlns:a="http://schemas.openxmlformats.org/drawingml/2006/main">
                  <a:graphicData uri="http://schemas.microsoft.com/office/word/2010/wordprocessingShape">
                    <wps:wsp>
                      <wps:cNvSpPr txBox="1"/>
                      <wps:spPr>
                        <a:xfrm>
                          <a:off x="0" y="0"/>
                          <a:ext cx="5705475" cy="14871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0B25B0C7" w:rsidR="000F69FB" w:rsidRPr="00A627DD" w:rsidRDefault="00E272FA" w:rsidP="00E272FA">
                                <w:pPr>
                                  <w:pStyle w:val="Heading2"/>
                                </w:pPr>
                                <w:r>
                                  <w:t>Recommendation</w:t>
                                </w:r>
                              </w:p>
                            </w:sdtContent>
                          </w:sdt>
                          <w:p w14:paraId="140AACB6" w14:textId="77777777" w:rsidR="00E272FA" w:rsidRDefault="00E272FA" w:rsidP="00B66284">
                            <w:pPr>
                              <w:pStyle w:val="Title3"/>
                            </w:pPr>
                          </w:p>
                          <w:p w14:paraId="3DD7AE91" w14:textId="62126E2B" w:rsidR="000F69FB" w:rsidRPr="00B66284" w:rsidRDefault="00E272FA" w:rsidP="00B66284">
                            <w:pPr>
                              <w:pStyle w:val="Title3"/>
                            </w:pPr>
                            <w:r w:rsidRPr="00B66284">
                              <w:t>That the Board</w:t>
                            </w:r>
                            <w:r w:rsidR="003B70AB">
                              <w:t xml:space="preserve"> notes and comments on achievements and forward look</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9pt;width:449.25pt;height:117.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0B25B0C7" w:rsidR="000F69FB" w:rsidRPr="00A627DD" w:rsidRDefault="00E272FA" w:rsidP="00E272FA">
                          <w:pPr>
                            <w:pStyle w:val="Heading2"/>
                          </w:pPr>
                          <w:r>
                            <w:t>Recommendation</w:t>
                          </w:r>
                        </w:p>
                      </w:sdtContent>
                    </w:sdt>
                    <w:p w14:paraId="140AACB6" w14:textId="77777777" w:rsidR="00E272FA" w:rsidRDefault="00E272FA" w:rsidP="00B66284">
                      <w:pPr>
                        <w:pStyle w:val="Title3"/>
                      </w:pPr>
                    </w:p>
                    <w:p w14:paraId="3DD7AE91" w14:textId="62126E2B" w:rsidR="000F69FB" w:rsidRPr="00B66284" w:rsidRDefault="00E272FA" w:rsidP="00B66284">
                      <w:pPr>
                        <w:pStyle w:val="Title3"/>
                      </w:pPr>
                      <w:r w:rsidRPr="00B66284">
                        <w:t>That the Board</w:t>
                      </w:r>
                      <w:r w:rsidR="003B70AB">
                        <w:t xml:space="preserve"> notes and comments on achievements and forward look</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60A0F4E6" w:rsidR="00E272FA" w:rsidRPr="00B66284" w:rsidRDefault="00E272FA" w:rsidP="00E272FA">
      <w:pPr>
        <w:spacing w:after="120"/>
        <w:rPr>
          <w:sz w:val="24"/>
          <w:szCs w:val="24"/>
        </w:rPr>
      </w:pPr>
      <w:r w:rsidRPr="00B66284">
        <w:rPr>
          <w:sz w:val="24"/>
          <w:szCs w:val="24"/>
        </w:rPr>
        <w:t xml:space="preserve">Contact officer: </w:t>
      </w:r>
      <w:r w:rsidR="006465E2">
        <w:rPr>
          <w:sz w:val="24"/>
          <w:szCs w:val="24"/>
        </w:rPr>
        <w:t xml:space="preserve">Sarah Pickup </w:t>
      </w:r>
    </w:p>
    <w:p w14:paraId="108CF962" w14:textId="40102D41" w:rsidR="00E272FA" w:rsidRPr="00B66284" w:rsidRDefault="00E272FA" w:rsidP="00E272FA">
      <w:pPr>
        <w:spacing w:after="120"/>
        <w:rPr>
          <w:sz w:val="24"/>
          <w:szCs w:val="24"/>
        </w:rPr>
      </w:pPr>
      <w:r w:rsidRPr="00B66284">
        <w:rPr>
          <w:sz w:val="24"/>
          <w:szCs w:val="24"/>
        </w:rPr>
        <w:t>Position:</w:t>
      </w:r>
      <w:r w:rsidR="006465E2">
        <w:rPr>
          <w:sz w:val="24"/>
          <w:szCs w:val="24"/>
        </w:rPr>
        <w:t xml:space="preserve"> </w:t>
      </w:r>
      <w:r w:rsidR="00EC5C41">
        <w:rPr>
          <w:sz w:val="24"/>
          <w:szCs w:val="24"/>
        </w:rPr>
        <w:t xml:space="preserve">Deputy Chief Executive </w:t>
      </w:r>
    </w:p>
    <w:p w14:paraId="0B47D83B" w14:textId="6C82FAD8" w:rsidR="00E272FA" w:rsidRPr="00B66284" w:rsidRDefault="00E272FA" w:rsidP="00E272FA">
      <w:pPr>
        <w:spacing w:after="120"/>
        <w:rPr>
          <w:sz w:val="24"/>
          <w:szCs w:val="24"/>
        </w:rPr>
      </w:pPr>
      <w:r w:rsidRPr="00B66284">
        <w:rPr>
          <w:sz w:val="24"/>
          <w:szCs w:val="24"/>
        </w:rPr>
        <w:t xml:space="preserve">Phone no: 020 </w:t>
      </w:r>
      <w:r w:rsidR="003824DD" w:rsidRPr="003824DD">
        <w:rPr>
          <w:sz w:val="24"/>
          <w:szCs w:val="24"/>
        </w:rPr>
        <w:t>7664 3109</w:t>
      </w:r>
    </w:p>
    <w:p w14:paraId="5E3F08AD" w14:textId="29EDB397"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5" w:history="1">
        <w:r w:rsidR="0050603E" w:rsidRPr="00243274">
          <w:rPr>
            <w:rStyle w:val="Hyperlink"/>
            <w:sz w:val="24"/>
            <w:szCs w:val="24"/>
          </w:rPr>
          <w:t>sarah.pickup@local.gov.uk</w:t>
        </w:r>
      </w:hyperlink>
    </w:p>
    <w:p w14:paraId="06F36C5D" w14:textId="6B075F96" w:rsidR="00C803F3" w:rsidRDefault="00FE410B" w:rsidP="00C16991">
      <w:pPr>
        <w:pStyle w:val="Title1"/>
        <w:pageBreakBefore/>
      </w:pPr>
      <w:r>
        <w:lastRenderedPageBreak/>
        <w:t>Resources Board - End of Year Report 2022-23</w:t>
      </w:r>
    </w:p>
    <w:p w14:paraId="2117A921" w14:textId="6EEB4E0D" w:rsidR="00E272FA" w:rsidRDefault="00E272FA" w:rsidP="00E272FA">
      <w:pPr>
        <w:pStyle w:val="Heading2"/>
      </w:pPr>
      <w:bookmarkStart w:id="2" w:name="_Hlk127962540"/>
      <w:r w:rsidRPr="00AE33E9">
        <w:t>Background</w:t>
      </w:r>
    </w:p>
    <w:p w14:paraId="2EA41089" w14:textId="77777777" w:rsidR="00275487" w:rsidRPr="00275487" w:rsidRDefault="00275487" w:rsidP="00275487">
      <w:pPr>
        <w:pStyle w:val="ListParagraph"/>
        <w:numPr>
          <w:ilvl w:val="0"/>
          <w:numId w:val="58"/>
        </w:numPr>
        <w:spacing w:line="300" w:lineRule="atLeast"/>
        <w:contextualSpacing w:val="0"/>
      </w:pPr>
      <w:r w:rsidRPr="00275487">
        <w:t xml:space="preserve">The LGA’s Resources Board shapes and develops the Association’s policies and programmes in relation to Local Government Finance; Support for Low Income Households; Workforce and Pension issues. </w:t>
      </w:r>
    </w:p>
    <w:p w14:paraId="23C01661" w14:textId="7E823D3C" w:rsidR="00E272FA" w:rsidRDefault="007102B1" w:rsidP="00E272FA">
      <w:pPr>
        <w:pStyle w:val="ListParagraph"/>
        <w:numPr>
          <w:ilvl w:val="0"/>
          <w:numId w:val="58"/>
        </w:numPr>
        <w:spacing w:line="300" w:lineRule="atLeast"/>
        <w:contextualSpacing w:val="0"/>
      </w:pPr>
      <w:r w:rsidRPr="007102B1">
        <w:t>Members are asked to consider the achievements of the Board over the last year against the priorities that were set at its meeting September 202</w:t>
      </w:r>
      <w:r>
        <w:t>2</w:t>
      </w:r>
      <w:r w:rsidRPr="007102B1">
        <w:t xml:space="preserve"> and consider possible areas of work for 20</w:t>
      </w:r>
      <w:r>
        <w:t xml:space="preserve">23/24. </w:t>
      </w:r>
    </w:p>
    <w:p w14:paraId="1B275458" w14:textId="31D08067" w:rsidR="00E272FA" w:rsidRDefault="00C976A5" w:rsidP="00E272FA">
      <w:pPr>
        <w:pStyle w:val="Heading2"/>
      </w:pPr>
      <w:r>
        <w:t>Achievements against priorities for 2022/23: Local Government Finance</w:t>
      </w:r>
    </w:p>
    <w:p w14:paraId="4EDB63EC" w14:textId="7417D9A0" w:rsidR="00E272FA" w:rsidRPr="00CE565F" w:rsidRDefault="00CE565F" w:rsidP="00CE565F">
      <w:pPr>
        <w:spacing w:line="300" w:lineRule="atLeast"/>
        <w:rPr>
          <w:i/>
          <w:iCs/>
        </w:rPr>
      </w:pPr>
      <w:r>
        <w:rPr>
          <w:i/>
          <w:iCs/>
        </w:rPr>
        <w:t>Council Funding</w:t>
      </w:r>
    </w:p>
    <w:p w14:paraId="40981F15" w14:textId="018DF05D" w:rsidR="000535FC" w:rsidRDefault="0000489B" w:rsidP="000535FC">
      <w:pPr>
        <w:pStyle w:val="ListParagraph"/>
        <w:numPr>
          <w:ilvl w:val="0"/>
          <w:numId w:val="58"/>
        </w:numPr>
        <w:spacing w:line="300" w:lineRule="atLeast"/>
        <w:contextualSpacing w:val="0"/>
      </w:pPr>
      <w:r>
        <w:t>We continue</w:t>
      </w:r>
      <w:r w:rsidR="00B012E0">
        <w:t>d</w:t>
      </w:r>
      <w:r>
        <w:t xml:space="preserve"> to lobby on th</w:t>
      </w:r>
      <w:r w:rsidR="00205B58">
        <w:t xml:space="preserve">e impacts of high levels of inflation </w:t>
      </w:r>
      <w:r w:rsidR="00D04C65">
        <w:t xml:space="preserve">on </w:t>
      </w:r>
      <w:r w:rsidR="00A55898">
        <w:t xml:space="preserve">councils in the run up to the </w:t>
      </w:r>
      <w:hyperlink r:id="rId16" w:history="1">
        <w:r w:rsidR="0064718D" w:rsidRPr="00FD13F8">
          <w:rPr>
            <w:rStyle w:val="Hyperlink"/>
          </w:rPr>
          <w:t>2022 Autumn statement</w:t>
        </w:r>
      </w:hyperlink>
      <w:r w:rsidR="0064718D">
        <w:t xml:space="preserve">.  </w:t>
      </w:r>
      <w:r w:rsidR="000535FC">
        <w:t>LGA</w:t>
      </w:r>
      <w:r w:rsidR="000535FC" w:rsidDel="00B97979">
        <w:t>’s</w:t>
      </w:r>
      <w:r w:rsidR="000535FC">
        <w:t xml:space="preserve"> lobbying </w:t>
      </w:r>
      <w:r w:rsidR="00E3282A">
        <w:t>includ</w:t>
      </w:r>
      <w:r w:rsidR="0027293A">
        <w:t>ed</w:t>
      </w:r>
      <w:r w:rsidR="00E3282A">
        <w:t xml:space="preserve"> </w:t>
      </w:r>
      <w:hyperlink r:id="rId17" w:history="1">
        <w:r w:rsidR="00E3282A" w:rsidRPr="004E24EA">
          <w:rPr>
            <w:rStyle w:val="Hyperlink"/>
          </w:rPr>
          <w:t>a submission</w:t>
        </w:r>
      </w:hyperlink>
      <w:r w:rsidR="00E3282A">
        <w:t xml:space="preserve">, </w:t>
      </w:r>
      <w:hyperlink r:id="rId18" w:history="1">
        <w:r w:rsidR="00E3282A" w:rsidRPr="00420852">
          <w:rPr>
            <w:rStyle w:val="Hyperlink"/>
          </w:rPr>
          <w:t>letter to the Chancellor</w:t>
        </w:r>
      </w:hyperlink>
      <w:r w:rsidR="00E3282A">
        <w:t xml:space="preserve">, and </w:t>
      </w:r>
      <w:hyperlink r:id="rId19" w:history="1">
        <w:r w:rsidR="00EA59AC" w:rsidRPr="00A4611C">
          <w:rPr>
            <w:rStyle w:val="Hyperlink"/>
          </w:rPr>
          <w:t>media</w:t>
        </w:r>
      </w:hyperlink>
      <w:r w:rsidR="00EA59AC">
        <w:t xml:space="preserve"> and parliamentary activity. </w:t>
      </w:r>
      <w:r w:rsidR="00E252A5">
        <w:t>We also published a series of e</w:t>
      </w:r>
      <w:r w:rsidR="00E252A5" w:rsidRPr="00E252A5">
        <w:rPr>
          <w:rStyle w:val="normaltextrun"/>
          <w:rFonts w:cs="Arial"/>
          <w:color w:val="000000"/>
          <w:shd w:val="clear" w:color="auto" w:fill="FFFFFF"/>
        </w:rPr>
        <w:t xml:space="preserve">xplainers on </w:t>
      </w:r>
      <w:hyperlink r:id="rId20" w:tgtFrame="_blank" w:history="1">
        <w:r w:rsidR="00E252A5" w:rsidRPr="00E252A5">
          <w:rPr>
            <w:rStyle w:val="normaltextrun"/>
            <w:rFonts w:cs="Arial"/>
            <w:color w:val="0000FF"/>
            <w:u w:val="single"/>
            <w:shd w:val="clear" w:color="auto" w:fill="FFFFFF"/>
          </w:rPr>
          <w:t>cost pressures</w:t>
        </w:r>
      </w:hyperlink>
      <w:r w:rsidR="00E252A5" w:rsidRPr="00E252A5">
        <w:rPr>
          <w:rStyle w:val="normaltextrun"/>
          <w:rFonts w:cs="Arial"/>
          <w:color w:val="000000"/>
          <w:shd w:val="clear" w:color="auto" w:fill="FFFFFF"/>
        </w:rPr>
        <w:t xml:space="preserve">, </w:t>
      </w:r>
      <w:hyperlink r:id="rId21" w:tgtFrame="_blank" w:history="1">
        <w:r w:rsidR="00E252A5" w:rsidRPr="00E252A5">
          <w:rPr>
            <w:rStyle w:val="normaltextrun"/>
            <w:rFonts w:cs="Arial"/>
            <w:color w:val="0000FF"/>
            <w:u w:val="single"/>
            <w:shd w:val="clear" w:color="auto" w:fill="FFFFFF"/>
          </w:rPr>
          <w:t>reserves</w:t>
        </w:r>
      </w:hyperlink>
      <w:r w:rsidR="00E252A5" w:rsidRPr="00E252A5">
        <w:rPr>
          <w:rStyle w:val="normaltextrun"/>
          <w:rFonts w:cs="Arial"/>
          <w:color w:val="000000"/>
          <w:shd w:val="clear" w:color="auto" w:fill="FFFFFF"/>
        </w:rPr>
        <w:t xml:space="preserve">, and how </w:t>
      </w:r>
      <w:hyperlink r:id="rId22" w:tgtFrame="_blank" w:history="1">
        <w:r w:rsidR="00E252A5" w:rsidRPr="00E252A5">
          <w:rPr>
            <w:rStyle w:val="normaltextrun"/>
            <w:rFonts w:cs="Arial"/>
            <w:color w:val="0000FF"/>
            <w:u w:val="single"/>
            <w:shd w:val="clear" w:color="auto" w:fill="FFFFFF"/>
          </w:rPr>
          <w:t>council funding is spent</w:t>
        </w:r>
      </w:hyperlink>
      <w:r w:rsidR="00E252A5" w:rsidRPr="00E252A5">
        <w:rPr>
          <w:rStyle w:val="normaltextrun"/>
          <w:rFonts w:cs="Arial"/>
          <w:color w:val="000000"/>
          <w:shd w:val="clear" w:color="auto" w:fill="FFFFFF"/>
        </w:rPr>
        <w:t xml:space="preserve">. </w:t>
      </w:r>
      <w:r w:rsidR="009556A7">
        <w:t>The 2022 Autumn Budget</w:t>
      </w:r>
      <w:r w:rsidR="000535FC">
        <w:t xml:space="preserve"> contained </w:t>
      </w:r>
      <w:r w:rsidR="00AC7BAC" w:rsidRPr="00C92C05">
        <w:t>several wins for local government</w:t>
      </w:r>
      <w:r w:rsidR="00AC7BAC">
        <w:t xml:space="preserve"> as outlined in our </w:t>
      </w:r>
      <w:hyperlink r:id="rId23" w:history="1">
        <w:r w:rsidR="00AC7BAC" w:rsidRPr="00AC7BAC">
          <w:rPr>
            <w:rStyle w:val="Hyperlink"/>
          </w:rPr>
          <w:t>on-the-day briefing</w:t>
        </w:r>
      </w:hyperlink>
      <w:r w:rsidR="00AC7BAC">
        <w:t>.</w:t>
      </w:r>
      <w:r w:rsidR="009B3A38">
        <w:t xml:space="preserve"> </w:t>
      </w:r>
      <w:r w:rsidR="001B21C0">
        <w:t>Notable amongst these was a substantial increase in adult social care funding</w:t>
      </w:r>
      <w:r w:rsidR="002D5E49">
        <w:t>, and a higher than anticipated social rent cap</w:t>
      </w:r>
      <w:r w:rsidR="001B21C0">
        <w:t>.</w:t>
      </w:r>
    </w:p>
    <w:p w14:paraId="43C15E19" w14:textId="508725DD" w:rsidR="001278ED" w:rsidRDefault="00672C7C" w:rsidP="00842603">
      <w:pPr>
        <w:pStyle w:val="ListParagraph"/>
        <w:numPr>
          <w:ilvl w:val="0"/>
          <w:numId w:val="58"/>
        </w:numPr>
        <w:spacing w:line="300" w:lineRule="atLeast"/>
        <w:contextualSpacing w:val="0"/>
      </w:pPr>
      <w:r>
        <w:t xml:space="preserve">The </w:t>
      </w:r>
      <w:r w:rsidR="007F16D9">
        <w:t xml:space="preserve">outcome of the Autumn Statement fed through into the Local Government </w:t>
      </w:r>
      <w:r w:rsidR="00616353">
        <w:t xml:space="preserve">Finance Settlement. </w:t>
      </w:r>
      <w:r w:rsidR="00125C7B">
        <w:t xml:space="preserve">The final settlement </w:t>
      </w:r>
      <w:r w:rsidR="00013DA1">
        <w:t xml:space="preserve">included an above inflation increase in </w:t>
      </w:r>
      <w:r w:rsidR="00A4065F">
        <w:t>Core S</w:t>
      </w:r>
      <w:r w:rsidR="00013DA1">
        <w:t xml:space="preserve">pending </w:t>
      </w:r>
      <w:r w:rsidR="00A4065F">
        <w:t>P</w:t>
      </w:r>
      <w:r w:rsidR="00013DA1">
        <w:t>ower of 9.4%</w:t>
      </w:r>
      <w:r w:rsidR="004B7050">
        <w:t>,</w:t>
      </w:r>
      <w:r w:rsidR="00013DA1">
        <w:t xml:space="preserve"> </w:t>
      </w:r>
      <w:r w:rsidR="004B7050">
        <w:t>t</w:t>
      </w:r>
      <w:r w:rsidR="00013DA1">
        <w:t xml:space="preserve">he largest increase </w:t>
      </w:r>
      <w:r w:rsidR="00213EF0">
        <w:t xml:space="preserve">in spending power since </w:t>
      </w:r>
      <w:r w:rsidR="00B929DA">
        <w:t>the creation of this metric in 2011/12.</w:t>
      </w:r>
      <w:r w:rsidR="00E346F6">
        <w:t xml:space="preserve"> </w:t>
      </w:r>
      <w:r w:rsidR="00BD6338">
        <w:t xml:space="preserve">We </w:t>
      </w:r>
      <w:hyperlink r:id="rId24" w:history="1">
        <w:r w:rsidR="002E10E6">
          <w:rPr>
            <w:rStyle w:val="Hyperlink"/>
          </w:rPr>
          <w:t>welcomed</w:t>
        </w:r>
      </w:hyperlink>
      <w:r w:rsidR="002E10E6">
        <w:t xml:space="preserve"> </w:t>
      </w:r>
      <w:r w:rsidR="000C595F">
        <w:t xml:space="preserve">this </w:t>
      </w:r>
      <w:r w:rsidR="00476EB5">
        <w:t xml:space="preserve">but recognised it </w:t>
      </w:r>
      <w:r w:rsidR="002E10E6">
        <w:t xml:space="preserve">fell short of addressing the sector’s underlying problems. </w:t>
      </w:r>
    </w:p>
    <w:p w14:paraId="1BED1CFE" w14:textId="11BE4750" w:rsidR="0082765A" w:rsidRDefault="007C0895" w:rsidP="00842603">
      <w:pPr>
        <w:pStyle w:val="ListParagraph"/>
        <w:numPr>
          <w:ilvl w:val="0"/>
          <w:numId w:val="58"/>
        </w:numPr>
        <w:spacing w:line="300" w:lineRule="atLeast"/>
        <w:contextualSpacing w:val="0"/>
      </w:pPr>
      <w:r>
        <w:t xml:space="preserve">The LGA has long argued that </w:t>
      </w:r>
      <w:r w:rsidR="00A22327">
        <w:t xml:space="preserve">councils need </w:t>
      </w:r>
      <w:r w:rsidR="00584D12">
        <w:t xml:space="preserve">greater certainty </w:t>
      </w:r>
      <w:r w:rsidR="004B7050">
        <w:t xml:space="preserve">on future funding. </w:t>
      </w:r>
      <w:r w:rsidR="000945EC">
        <w:t>In recognition of this</w:t>
      </w:r>
      <w:r w:rsidR="008E08EC">
        <w:t>, p</w:t>
      </w:r>
      <w:r w:rsidR="001320A6">
        <w:t>rior to the provisional settlement t</w:t>
      </w:r>
      <w:r w:rsidR="007375D4">
        <w:t xml:space="preserve">he Government </w:t>
      </w:r>
      <w:r w:rsidR="00D116F4">
        <w:t>published a</w:t>
      </w:r>
      <w:r w:rsidR="007375D4">
        <w:t xml:space="preserve"> </w:t>
      </w:r>
      <w:hyperlink r:id="rId25" w:history="1">
        <w:r w:rsidR="00D116F4" w:rsidRPr="003D3C3A">
          <w:rPr>
            <w:rStyle w:val="Hyperlink"/>
          </w:rPr>
          <w:t>local government finance policy statement</w:t>
        </w:r>
      </w:hyperlink>
      <w:r w:rsidR="00D116F4" w:rsidRPr="003D3C3A">
        <w:t xml:space="preserve"> </w:t>
      </w:r>
      <w:r w:rsidR="00DB6DBA">
        <w:t>settlement</w:t>
      </w:r>
      <w:r w:rsidR="00324189">
        <w:t xml:space="preserve"> which provided in</w:t>
      </w:r>
      <w:r w:rsidR="003D5506">
        <w:t xml:space="preserve">formation on </w:t>
      </w:r>
      <w:r w:rsidR="00051828">
        <w:t xml:space="preserve">the 2023/24 </w:t>
      </w:r>
      <w:r w:rsidR="001827ED">
        <w:t xml:space="preserve">settlement and provided certainty on a number of </w:t>
      </w:r>
      <w:r w:rsidR="00232623">
        <w:t>key</w:t>
      </w:r>
      <w:r w:rsidR="001827ED">
        <w:t xml:space="preserve"> elements of Core Spending Power for 2024/25</w:t>
      </w:r>
      <w:r w:rsidR="00DB6DBA">
        <w:t>.</w:t>
      </w:r>
      <w:r w:rsidR="00104BDA">
        <w:t xml:space="preserve"> </w:t>
      </w:r>
      <w:r w:rsidR="00232623">
        <w:t>The LGA continues to push for certainty on other elements of the 2024/25 settlement including the New Homes Bonus.</w:t>
      </w:r>
    </w:p>
    <w:p w14:paraId="29F716D5" w14:textId="3EBF72FB" w:rsidR="00BB3ED5" w:rsidRDefault="00BB3ED5" w:rsidP="00BB3ED5">
      <w:pPr>
        <w:pStyle w:val="ListParagraph"/>
        <w:numPr>
          <w:ilvl w:val="0"/>
          <w:numId w:val="58"/>
        </w:numPr>
        <w:spacing w:line="300" w:lineRule="atLeast"/>
        <w:contextualSpacing w:val="0"/>
      </w:pPr>
      <w:r>
        <w:t xml:space="preserve">The LGA hosted a successful </w:t>
      </w:r>
      <w:hyperlink r:id="rId26" w:history="1">
        <w:r w:rsidRPr="00EC0AD4">
          <w:rPr>
            <w:rStyle w:val="Hyperlink"/>
          </w:rPr>
          <w:t>annual conference on local government finance</w:t>
        </w:r>
      </w:hyperlink>
      <w:r>
        <w:t xml:space="preserve"> on 10 January. The sold-out </w:t>
      </w:r>
      <w:r w:rsidR="00AB273D">
        <w:t>in-person event</w:t>
      </w:r>
      <w:r w:rsidR="00552DC3">
        <w:t xml:space="preserve">, chaired by the Chair </w:t>
      </w:r>
      <w:r w:rsidR="008C4820">
        <w:t>o</w:t>
      </w:r>
      <w:r w:rsidR="00552DC3">
        <w:t xml:space="preserve">f </w:t>
      </w:r>
      <w:r w:rsidR="008C4820">
        <w:t>R</w:t>
      </w:r>
      <w:r w:rsidR="00552DC3">
        <w:t>esource Bo</w:t>
      </w:r>
      <w:r w:rsidR="008C4820">
        <w:t>ard,</w:t>
      </w:r>
      <w:r>
        <w:t xml:space="preserve"> was attended by senior politicians and officers and received positive feedback from delegates.</w:t>
      </w:r>
    </w:p>
    <w:p w14:paraId="39ADEFDE" w14:textId="482C5A04" w:rsidR="004B73E7" w:rsidRPr="00995FCA" w:rsidRDefault="00733F05" w:rsidP="001A1975">
      <w:pPr>
        <w:pStyle w:val="ListParagraph"/>
        <w:numPr>
          <w:ilvl w:val="0"/>
          <w:numId w:val="58"/>
        </w:numPr>
        <w:spacing w:line="300" w:lineRule="atLeast"/>
        <w:contextualSpacing w:val="0"/>
      </w:pPr>
      <w:r>
        <w:lastRenderedPageBreak/>
        <w:t xml:space="preserve">The </w:t>
      </w:r>
      <w:r w:rsidR="009665CE" w:rsidRPr="004B73E7">
        <w:t xml:space="preserve">Chairman and Group Leaders </w:t>
      </w:r>
      <w:hyperlink r:id="rId27" w:history="1">
        <w:r w:rsidR="00AE0DD1">
          <w:rPr>
            <w:rStyle w:val="Hyperlink"/>
          </w:rPr>
          <w:t>wrote</w:t>
        </w:r>
      </w:hyperlink>
      <w:r w:rsidR="009665CE">
        <w:t xml:space="preserve"> </w:t>
      </w:r>
      <w:r w:rsidR="003E609C">
        <w:t xml:space="preserve">to the Chancellor </w:t>
      </w:r>
      <w:r>
        <w:t xml:space="preserve">ahead of the </w:t>
      </w:r>
      <w:hyperlink r:id="rId28" w:history="1">
        <w:r w:rsidR="004B73E7" w:rsidRPr="001A1975">
          <w:rPr>
            <w:rStyle w:val="Hyperlink"/>
          </w:rPr>
          <w:t>2023 Spring Budget</w:t>
        </w:r>
      </w:hyperlink>
      <w:r w:rsidR="00781297" w:rsidRPr="004B73E7">
        <w:t>.</w:t>
      </w:r>
      <w:r w:rsidR="00781297">
        <w:t xml:space="preserve"> </w:t>
      </w:r>
      <w:r w:rsidR="00EA28CA">
        <w:t xml:space="preserve">Given the substantial new funding provided in the Settlement it was not surprising </w:t>
      </w:r>
      <w:r w:rsidR="00B12F56">
        <w:t xml:space="preserve">that the Budget did not include </w:t>
      </w:r>
      <w:r w:rsidR="00615C30">
        <w:t xml:space="preserve">any additional core funding for councils. </w:t>
      </w:r>
      <w:r w:rsidR="001D70D4">
        <w:t xml:space="preserve">However, as set out in our </w:t>
      </w:r>
      <w:hyperlink r:id="rId29" w:history="1">
        <w:r w:rsidR="00F97446">
          <w:rPr>
            <w:rStyle w:val="Hyperlink"/>
          </w:rPr>
          <w:t>on the day briefing</w:t>
        </w:r>
      </w:hyperlink>
      <w:r w:rsidR="00B44F53">
        <w:t xml:space="preserve">, there </w:t>
      </w:r>
      <w:r w:rsidR="00C36734">
        <w:t xml:space="preserve">were other </w:t>
      </w:r>
      <w:r w:rsidR="00360AE4">
        <w:t xml:space="preserve">finance wins </w:t>
      </w:r>
      <w:r w:rsidR="00456512">
        <w:t xml:space="preserve">on borrowing and business rates. </w:t>
      </w:r>
      <w:r w:rsidR="00B02BC4">
        <w:t>The</w:t>
      </w:r>
      <w:r w:rsidR="00B615A5">
        <w:t xml:space="preserve">re </w:t>
      </w:r>
      <w:r w:rsidR="00936851">
        <w:t>was also evidence</w:t>
      </w:r>
      <w:r w:rsidR="00B615A5">
        <w:t xml:space="preserve"> in the Budget </w:t>
      </w:r>
      <w:r w:rsidR="00CE3867">
        <w:t>of the Government’s growing recogn</w:t>
      </w:r>
      <w:r w:rsidR="003B3C54">
        <w:t>ition of the need for further fin</w:t>
      </w:r>
      <w:r w:rsidR="00877268">
        <w:t>ancial certainty and devolution.</w:t>
      </w:r>
      <w:r w:rsidR="00396E65">
        <w:t xml:space="preserve"> Th</w:t>
      </w:r>
      <w:r w:rsidR="004033FB">
        <w:t>is</w:t>
      </w:r>
      <w:r w:rsidR="00396E65">
        <w:t xml:space="preserve"> included </w:t>
      </w:r>
      <w:r w:rsidR="00BB544E">
        <w:t xml:space="preserve">the announcement of </w:t>
      </w:r>
      <w:r w:rsidR="00CD7B1B">
        <w:t xml:space="preserve">single, multi-year settlements for two combined authorities, and </w:t>
      </w:r>
      <w:r w:rsidR="004B73E7">
        <w:t xml:space="preserve">a commitment to expand </w:t>
      </w:r>
      <w:r w:rsidR="004B73E7" w:rsidRPr="00995FCA" w:rsidDel="008213B8">
        <w:t xml:space="preserve">the local retention of business rates to more areas in the next Parliament </w:t>
      </w:r>
      <w:r w:rsidR="004B73E7" w:rsidRPr="00995FCA">
        <w:t xml:space="preserve">and to </w:t>
      </w:r>
      <w:r w:rsidR="004B73E7" w:rsidRPr="00995FCA" w:rsidDel="008213B8">
        <w:t>work closely with interested councils to achieve this</w:t>
      </w:r>
      <w:r w:rsidR="004B73E7" w:rsidRPr="00995FCA">
        <w:t>.</w:t>
      </w:r>
    </w:p>
    <w:p w14:paraId="2F04DC8A" w14:textId="709B35C3" w:rsidR="006A3CC6" w:rsidRDefault="00C572F1" w:rsidP="00160697">
      <w:pPr>
        <w:pStyle w:val="ListParagraph"/>
        <w:numPr>
          <w:ilvl w:val="0"/>
          <w:numId w:val="58"/>
        </w:numPr>
        <w:spacing w:line="300" w:lineRule="atLeast"/>
        <w:contextualSpacing w:val="0"/>
      </w:pPr>
      <w:r>
        <w:t xml:space="preserve">The LGA </w:t>
      </w:r>
      <w:hyperlink r:id="rId30" w:history="1">
        <w:r w:rsidR="00995FCA" w:rsidRPr="00A908AF">
          <w:rPr>
            <w:rStyle w:val="Hyperlink"/>
          </w:rPr>
          <w:t xml:space="preserve">published </w:t>
        </w:r>
        <w:r w:rsidRPr="00A908AF">
          <w:rPr>
            <w:rStyle w:val="Hyperlink"/>
          </w:rPr>
          <w:t>its cost pressures work in Ju</w:t>
        </w:r>
        <w:r w:rsidR="00E24D3E" w:rsidRPr="00A908AF">
          <w:rPr>
            <w:rStyle w:val="Hyperlink"/>
          </w:rPr>
          <w:t>ne</w:t>
        </w:r>
      </w:hyperlink>
      <w:r w:rsidR="008D2111">
        <w:t xml:space="preserve">, and </w:t>
      </w:r>
      <w:r w:rsidR="00443F17">
        <w:t xml:space="preserve">lobbying </w:t>
      </w:r>
      <w:r w:rsidR="00945438">
        <w:t xml:space="preserve">on this will continue in 2023/24 </w:t>
      </w:r>
      <w:r w:rsidR="00E24D3E">
        <w:t>considering</w:t>
      </w:r>
      <w:r w:rsidR="00945438">
        <w:t xml:space="preserve"> the continued high inflation environment and </w:t>
      </w:r>
      <w:r w:rsidR="003111B8">
        <w:t>continuing pressures facing councils.</w:t>
      </w:r>
    </w:p>
    <w:p w14:paraId="734EBDAF" w14:textId="2E6718DB" w:rsidR="009E38D4" w:rsidRDefault="009E38D4" w:rsidP="009E38D4">
      <w:pPr>
        <w:spacing w:line="300" w:lineRule="atLeast"/>
        <w:ind w:left="0" w:firstLine="0"/>
        <w:rPr>
          <w:i/>
          <w:iCs/>
        </w:rPr>
      </w:pPr>
      <w:r>
        <w:rPr>
          <w:i/>
          <w:iCs/>
        </w:rPr>
        <w:t>Local Taxation</w:t>
      </w:r>
    </w:p>
    <w:p w14:paraId="44315D67" w14:textId="50A44C43" w:rsidR="009374DE" w:rsidRPr="00931B09" w:rsidRDefault="00DB7127" w:rsidP="009374DE">
      <w:pPr>
        <w:pStyle w:val="ListParagraph"/>
        <w:numPr>
          <w:ilvl w:val="0"/>
          <w:numId w:val="58"/>
        </w:numPr>
        <w:spacing w:line="300" w:lineRule="atLeast"/>
        <w:contextualSpacing w:val="0"/>
        <w:rPr>
          <w:rStyle w:val="normaltextrun"/>
        </w:rPr>
      </w:pPr>
      <w:r>
        <w:t xml:space="preserve">Following a consultation in </w:t>
      </w:r>
      <w:r w:rsidR="00940DDA">
        <w:t>2022, t</w:t>
      </w:r>
      <w:r w:rsidR="009374DE" w:rsidRPr="009374DE">
        <w:t>he government</w:t>
      </w:r>
      <w:r w:rsidR="009374DE">
        <w:t xml:space="preserve"> introduce</w:t>
      </w:r>
      <w:r w:rsidR="00E24D3E">
        <w:t>d</w:t>
      </w:r>
      <w:r w:rsidR="009374DE">
        <w:t xml:space="preserve"> the </w:t>
      </w:r>
      <w:hyperlink r:id="rId31" w:history="1">
        <w:r w:rsidR="00B550C2" w:rsidRPr="00B550C2">
          <w:rPr>
            <w:rStyle w:val="Hyperlink"/>
          </w:rPr>
          <w:t>Non-Domestic Rating Bill</w:t>
        </w:r>
      </w:hyperlink>
      <w:r w:rsidR="00B550C2">
        <w:t xml:space="preserve"> on 29 March</w:t>
      </w:r>
      <w:r w:rsidR="00B15014">
        <w:t>. This contains numerous provisions the LGA has called for, including more frequent revaluations</w:t>
      </w:r>
      <w:r w:rsidR="0054528D">
        <w:t xml:space="preserve"> and improved information sharing between councils and the Valuation Office Agency (VOA).</w:t>
      </w:r>
      <w:r w:rsidR="008C1C55">
        <w:t xml:space="preserve"> </w:t>
      </w:r>
      <w:r w:rsidR="008C1C55">
        <w:rPr>
          <w:rStyle w:val="normaltextrun"/>
          <w:rFonts w:cs="Arial"/>
          <w:color w:val="000000"/>
          <w:shd w:val="clear" w:color="auto" w:fill="FFFFFF"/>
        </w:rPr>
        <w:t xml:space="preserve">The LGA issued a </w:t>
      </w:r>
      <w:hyperlink r:id="rId32" w:tgtFrame="_blank" w:history="1">
        <w:r w:rsidR="008C1C55" w:rsidRPr="008C1C55">
          <w:rPr>
            <w:rStyle w:val="Hyperlink"/>
          </w:rPr>
          <w:t>briefing</w:t>
        </w:r>
      </w:hyperlink>
      <w:r w:rsidR="008C1C55">
        <w:rPr>
          <w:rStyle w:val="normaltextrun"/>
          <w:rFonts w:cs="Arial"/>
          <w:color w:val="000000"/>
          <w:shd w:val="clear" w:color="auto" w:fill="FFFFFF"/>
        </w:rPr>
        <w:t xml:space="preserve"> ahead of the Bill’s Second Reading </w:t>
      </w:r>
      <w:r w:rsidR="00F73C31">
        <w:rPr>
          <w:rStyle w:val="normaltextrun"/>
          <w:rFonts w:cs="Arial"/>
          <w:color w:val="000000"/>
          <w:shd w:val="clear" w:color="auto" w:fill="FFFFFF"/>
        </w:rPr>
        <w:t xml:space="preserve">in the House of </w:t>
      </w:r>
      <w:r w:rsidR="003D1E65">
        <w:rPr>
          <w:rStyle w:val="normaltextrun"/>
          <w:rFonts w:cs="Arial"/>
          <w:color w:val="000000"/>
          <w:shd w:val="clear" w:color="auto" w:fill="FFFFFF"/>
        </w:rPr>
        <w:t>Commons</w:t>
      </w:r>
      <w:r w:rsidR="008C1C55">
        <w:rPr>
          <w:rStyle w:val="normaltextrun"/>
          <w:rFonts w:cs="Arial"/>
          <w:color w:val="000000"/>
          <w:shd w:val="clear" w:color="auto" w:fill="FFFFFF"/>
        </w:rPr>
        <w:t xml:space="preserve"> on 24 April</w:t>
      </w:r>
      <w:r w:rsidR="00BA47A0">
        <w:rPr>
          <w:rStyle w:val="normaltextrun"/>
          <w:rFonts w:cs="Arial"/>
          <w:color w:val="000000"/>
          <w:shd w:val="clear" w:color="auto" w:fill="FFFFFF"/>
        </w:rPr>
        <w:t xml:space="preserve"> and its </w:t>
      </w:r>
      <w:hyperlink r:id="rId33" w:history="1">
        <w:r w:rsidR="00F73C31" w:rsidRPr="003D1E65">
          <w:rPr>
            <w:rStyle w:val="Hyperlink"/>
            <w:rFonts w:cs="Arial"/>
            <w:shd w:val="clear" w:color="auto" w:fill="FFFFFF"/>
          </w:rPr>
          <w:t>Second Reading in the House of Lords</w:t>
        </w:r>
      </w:hyperlink>
      <w:r w:rsidR="00F73C31">
        <w:rPr>
          <w:rStyle w:val="normaltextrun"/>
          <w:rFonts w:cs="Arial"/>
          <w:color w:val="000000"/>
          <w:shd w:val="clear" w:color="auto" w:fill="FFFFFF"/>
        </w:rPr>
        <w:t xml:space="preserve"> on </w:t>
      </w:r>
      <w:r w:rsidR="0025622F">
        <w:rPr>
          <w:rStyle w:val="normaltextrun"/>
          <w:rFonts w:cs="Arial"/>
          <w:color w:val="000000"/>
          <w:shd w:val="clear" w:color="auto" w:fill="FFFFFF"/>
        </w:rPr>
        <w:t>19 June.</w:t>
      </w:r>
      <w:r w:rsidR="008C1C55">
        <w:rPr>
          <w:rStyle w:val="normaltextrun"/>
          <w:rFonts w:cs="Arial"/>
          <w:color w:val="000000"/>
          <w:shd w:val="clear" w:color="auto" w:fill="FFFFFF"/>
        </w:rPr>
        <w:t>.</w:t>
      </w:r>
    </w:p>
    <w:p w14:paraId="1C12B657" w14:textId="285BCD9B" w:rsidR="00931B09" w:rsidRPr="005E16F3" w:rsidRDefault="00931B09" w:rsidP="009374DE">
      <w:pPr>
        <w:pStyle w:val="ListParagraph"/>
        <w:numPr>
          <w:ilvl w:val="0"/>
          <w:numId w:val="58"/>
        </w:numPr>
        <w:spacing w:line="300" w:lineRule="atLeast"/>
        <w:contextualSpacing w:val="0"/>
        <w:rPr>
          <w:rStyle w:val="normaltextrun"/>
        </w:rPr>
      </w:pPr>
      <w:r>
        <w:rPr>
          <w:rStyle w:val="normaltextrun"/>
          <w:rFonts w:cs="Arial"/>
          <w:color w:val="000000"/>
          <w:bdr w:val="none" w:sz="0" w:space="0" w:color="auto" w:frame="1"/>
        </w:rPr>
        <w:t>Th</w:t>
      </w:r>
      <w:r w:rsidR="00B301DD">
        <w:rPr>
          <w:rStyle w:val="normaltextrun"/>
          <w:rFonts w:cs="Arial"/>
          <w:color w:val="000000"/>
          <w:bdr w:val="none" w:sz="0" w:space="0" w:color="auto" w:frame="1"/>
        </w:rPr>
        <w:t>e</w:t>
      </w:r>
      <w:r>
        <w:rPr>
          <w:rStyle w:val="normaltextrun"/>
          <w:rFonts w:cs="Arial"/>
          <w:color w:val="000000"/>
          <w:bdr w:val="none" w:sz="0" w:space="0" w:color="auto" w:frame="1"/>
        </w:rPr>
        <w:t xml:space="preserve"> </w:t>
      </w:r>
      <w:hyperlink r:id="rId34" w:history="1">
        <w:r w:rsidRPr="00B301DD">
          <w:rPr>
            <w:rStyle w:val="Hyperlink"/>
            <w:rFonts w:cs="Arial"/>
            <w:bdr w:val="none" w:sz="0" w:space="0" w:color="auto" w:frame="1"/>
          </w:rPr>
          <w:t>business rate revaluation</w:t>
        </w:r>
      </w:hyperlink>
      <w:r>
        <w:rPr>
          <w:rStyle w:val="normaltextrun"/>
          <w:rFonts w:cs="Arial"/>
          <w:color w:val="000000"/>
          <w:bdr w:val="none" w:sz="0" w:space="0" w:color="auto" w:frame="1"/>
        </w:rPr>
        <w:t xml:space="preserve"> went</w:t>
      </w:r>
      <w:r w:rsidR="0099115F">
        <w:rPr>
          <w:rStyle w:val="normaltextrun"/>
          <w:rFonts w:cs="Arial"/>
          <w:color w:val="000000"/>
          <w:bdr w:val="none" w:sz="0" w:space="0" w:color="auto" w:frame="1"/>
        </w:rPr>
        <w:t xml:space="preserve"> ahead </w:t>
      </w:r>
      <w:r>
        <w:rPr>
          <w:rStyle w:val="normaltextrun"/>
          <w:rFonts w:cs="Arial"/>
          <w:color w:val="000000"/>
          <w:bdr w:val="none" w:sz="0" w:space="0" w:color="auto" w:frame="1"/>
        </w:rPr>
        <w:t>from 1 April 2023</w:t>
      </w:r>
      <w:r w:rsidR="004564A2">
        <w:rPr>
          <w:rStyle w:val="normaltextrun"/>
          <w:rFonts w:cs="Arial"/>
          <w:color w:val="000000"/>
          <w:bdr w:val="none" w:sz="0" w:space="0" w:color="auto" w:frame="1"/>
        </w:rPr>
        <w:t>, with a transitional relief scheme funded by the Government</w:t>
      </w:r>
      <w:r w:rsidR="0099115F">
        <w:rPr>
          <w:rStyle w:val="normaltextrun"/>
          <w:rFonts w:cs="Arial"/>
          <w:color w:val="000000"/>
          <w:bdr w:val="none" w:sz="0" w:space="0" w:color="auto" w:frame="1"/>
        </w:rPr>
        <w:t>.</w:t>
      </w:r>
      <w:r w:rsidR="004564A2">
        <w:rPr>
          <w:rStyle w:val="normaltextrun"/>
          <w:rFonts w:cs="Arial"/>
          <w:color w:val="000000"/>
          <w:bdr w:val="none" w:sz="0" w:space="0" w:color="auto" w:frame="1"/>
        </w:rPr>
        <w:t xml:space="preserve"> </w:t>
      </w:r>
      <w:r w:rsidR="00966D57">
        <w:rPr>
          <w:rStyle w:val="normaltextrun"/>
          <w:rFonts w:cs="Arial"/>
          <w:color w:val="000000"/>
          <w:bdr w:val="none" w:sz="0" w:space="0" w:color="auto" w:frame="1"/>
        </w:rPr>
        <w:t xml:space="preserve">This was welcome as something in LGA had called for in its </w:t>
      </w:r>
      <w:hyperlink r:id="rId35" w:history="1">
        <w:r w:rsidR="00966D57" w:rsidRPr="00966D57">
          <w:rPr>
            <w:rStyle w:val="Hyperlink"/>
            <w:rFonts w:cs="Arial"/>
            <w:bdr w:val="none" w:sz="0" w:space="0" w:color="auto" w:frame="1"/>
          </w:rPr>
          <w:t>consultation response</w:t>
        </w:r>
      </w:hyperlink>
      <w:r w:rsidR="00966D57">
        <w:rPr>
          <w:rStyle w:val="normaltextrun"/>
          <w:rFonts w:cs="Arial"/>
          <w:color w:val="000000"/>
          <w:bdr w:val="none" w:sz="0" w:space="0" w:color="auto" w:frame="1"/>
        </w:rPr>
        <w:t>.</w:t>
      </w:r>
    </w:p>
    <w:p w14:paraId="5C62513A" w14:textId="15FF0811" w:rsidR="00D536A5" w:rsidRPr="009374DE" w:rsidRDefault="00D536A5" w:rsidP="00D536A5">
      <w:pPr>
        <w:pStyle w:val="ListParagraph"/>
        <w:numPr>
          <w:ilvl w:val="0"/>
          <w:numId w:val="58"/>
        </w:numPr>
        <w:spacing w:line="300" w:lineRule="atLeast"/>
        <w:contextualSpacing w:val="0"/>
      </w:pPr>
      <w:r>
        <w:t xml:space="preserve">The LGA responded to </w:t>
      </w:r>
      <w:r w:rsidR="00B071A7">
        <w:t>a</w:t>
      </w:r>
      <w:r w:rsidR="005D7A71">
        <w:t xml:space="preserve"> number of</w:t>
      </w:r>
      <w:r w:rsidR="00B071A7">
        <w:t xml:space="preserve"> </w:t>
      </w:r>
      <w:r>
        <w:t xml:space="preserve">consultations into ongoing elements of local taxation, including on </w:t>
      </w:r>
      <w:hyperlink r:id="rId36" w:history="1">
        <w:r w:rsidRPr="00187B0C">
          <w:rPr>
            <w:rStyle w:val="Hyperlink"/>
          </w:rPr>
          <w:t>disclosure of business rate valuations</w:t>
        </w:r>
      </w:hyperlink>
      <w:r>
        <w:t xml:space="preserve">, </w:t>
      </w:r>
      <w:hyperlink r:id="rId37" w:history="1">
        <w:r w:rsidRPr="00F95BF1">
          <w:rPr>
            <w:rStyle w:val="Hyperlink"/>
          </w:rPr>
          <w:t>digitalising business rates</w:t>
        </w:r>
      </w:hyperlink>
      <w:r>
        <w:t xml:space="preserve">, and </w:t>
      </w:r>
      <w:hyperlink r:id="rId38" w:history="1">
        <w:r w:rsidRPr="00CB24C0">
          <w:rPr>
            <w:rStyle w:val="Hyperlink"/>
          </w:rPr>
          <w:t>council tax valuation of houses in multiple occupation</w:t>
        </w:r>
      </w:hyperlink>
      <w:r>
        <w:t xml:space="preserve"> (HMOs).</w:t>
      </w:r>
    </w:p>
    <w:p w14:paraId="799F5FF3" w14:textId="1D2604D3" w:rsidR="003D1E65" w:rsidRPr="009374DE" w:rsidRDefault="003D1E65" w:rsidP="00D536A5">
      <w:pPr>
        <w:pStyle w:val="ListParagraph"/>
        <w:numPr>
          <w:ilvl w:val="0"/>
          <w:numId w:val="58"/>
        </w:numPr>
        <w:spacing w:line="300" w:lineRule="atLeast"/>
        <w:contextualSpacing w:val="0"/>
      </w:pPr>
      <w:r>
        <w:t xml:space="preserve">The Government </w:t>
      </w:r>
      <w:r w:rsidR="000F1985">
        <w:t xml:space="preserve">promised at the 2023 </w:t>
      </w:r>
      <w:r w:rsidR="00D76C4B">
        <w:t>Spring B</w:t>
      </w:r>
      <w:r w:rsidR="000F1985">
        <w:t xml:space="preserve">udget to consult on </w:t>
      </w:r>
      <w:r w:rsidR="004456A3">
        <w:t>measures to reduce business rates avoidance and evasion</w:t>
      </w:r>
      <w:r w:rsidR="005A791B">
        <w:t>, which is something the LGA has long pushed for</w:t>
      </w:r>
      <w:r w:rsidR="004456A3">
        <w:t xml:space="preserve">.  </w:t>
      </w:r>
      <w:r w:rsidR="002641AB">
        <w:t>This consultation is expected shortly.</w:t>
      </w:r>
    </w:p>
    <w:p w14:paraId="08F97C30" w14:textId="506B1D12" w:rsidR="009E38D4" w:rsidRDefault="009E38D4" w:rsidP="009E38D4">
      <w:pPr>
        <w:spacing w:line="300" w:lineRule="atLeast"/>
        <w:ind w:left="360" w:hanging="360"/>
        <w:rPr>
          <w:i/>
          <w:iCs/>
        </w:rPr>
      </w:pPr>
      <w:r w:rsidRPr="009E38D4">
        <w:rPr>
          <w:i/>
          <w:iCs/>
        </w:rPr>
        <w:t>C</w:t>
      </w:r>
      <w:r>
        <w:rPr>
          <w:i/>
          <w:iCs/>
        </w:rPr>
        <w:t>apital and Audit</w:t>
      </w:r>
    </w:p>
    <w:p w14:paraId="31CE26FC" w14:textId="438582E0" w:rsidR="00914CE6" w:rsidRDefault="00D536A5" w:rsidP="00914CE6">
      <w:pPr>
        <w:pStyle w:val="ListParagraph"/>
        <w:numPr>
          <w:ilvl w:val="0"/>
          <w:numId w:val="58"/>
        </w:numPr>
        <w:spacing w:line="300" w:lineRule="atLeast"/>
        <w:contextualSpacing w:val="0"/>
      </w:pPr>
      <w:r>
        <w:t xml:space="preserve">The LGA has </w:t>
      </w:r>
      <w:r w:rsidR="00D715E4">
        <w:t xml:space="preserve">continued discussions with DLUHC and CIPFA and has </w:t>
      </w:r>
      <w:r>
        <w:t>responded to</w:t>
      </w:r>
      <w:r w:rsidR="00827C2F">
        <w:t xml:space="preserve"> </w:t>
      </w:r>
      <w:r>
        <w:t xml:space="preserve">consultations </w:t>
      </w:r>
      <w:r w:rsidR="007F21FE">
        <w:t>on changes to capital framework, including:</w:t>
      </w:r>
    </w:p>
    <w:p w14:paraId="4CBA6970" w14:textId="4F5021F5" w:rsidR="00914CE6" w:rsidRPr="009A1AF9" w:rsidRDefault="00000000" w:rsidP="00914CE6">
      <w:pPr>
        <w:pStyle w:val="ListParagraph"/>
        <w:numPr>
          <w:ilvl w:val="1"/>
          <w:numId w:val="58"/>
        </w:numPr>
        <w:spacing w:line="300" w:lineRule="atLeast"/>
        <w:contextualSpacing w:val="0"/>
        <w:rPr>
          <w:u w:val="single"/>
        </w:rPr>
      </w:pPr>
      <w:hyperlink r:id="rId39" w:history="1">
        <w:r w:rsidR="00914CE6" w:rsidRPr="009A1AF9">
          <w:rPr>
            <w:rFonts w:eastAsia="Calibri"/>
            <w:color w:val="0563C1"/>
            <w:u w:val="single"/>
          </w:rPr>
          <w:t>Response to Future of the IFRS 9 statutory override: mitigating the impact of fair value movements of pooled investment funds</w:t>
        </w:r>
      </w:hyperlink>
      <w:r w:rsidR="00256EE1" w:rsidRPr="009A1AF9">
        <w:rPr>
          <w:rFonts w:eastAsia="Calibri"/>
          <w:color w:val="0563C1"/>
          <w:u w:val="single"/>
        </w:rPr>
        <w:t xml:space="preserve">. </w:t>
      </w:r>
      <w:r w:rsidR="00256EE1" w:rsidRPr="00401B21">
        <w:rPr>
          <w:rFonts w:eastAsia="Calibri"/>
        </w:rPr>
        <w:t xml:space="preserve">This resulted in an extension of the </w:t>
      </w:r>
      <w:r w:rsidR="009A1AF9" w:rsidRPr="00401B21">
        <w:rPr>
          <w:rFonts w:eastAsia="Calibri"/>
        </w:rPr>
        <w:t>statutory</w:t>
      </w:r>
      <w:r w:rsidR="00256EE1" w:rsidRPr="00401B21">
        <w:rPr>
          <w:rFonts w:eastAsia="Calibri"/>
        </w:rPr>
        <w:t xml:space="preserve"> override until 2025</w:t>
      </w:r>
      <w:r w:rsidR="00256EE1" w:rsidRPr="00243E26">
        <w:rPr>
          <w:rFonts w:eastAsia="Calibri"/>
          <w:color w:val="0563C1"/>
        </w:rPr>
        <w:t>.</w:t>
      </w:r>
    </w:p>
    <w:p w14:paraId="0B88C2E1" w14:textId="578A9C88" w:rsidR="00DA29A4" w:rsidRDefault="00D46DA0" w:rsidP="000B692A">
      <w:pPr>
        <w:pStyle w:val="ListParagraph"/>
        <w:numPr>
          <w:ilvl w:val="0"/>
          <w:numId w:val="58"/>
        </w:numPr>
        <w:spacing w:line="300" w:lineRule="atLeast"/>
        <w:contextualSpacing w:val="0"/>
      </w:pPr>
      <w:r>
        <w:lastRenderedPageBreak/>
        <w:t xml:space="preserve">Local audit </w:t>
      </w:r>
      <w:r w:rsidR="00CA3B11">
        <w:t>i</w:t>
      </w:r>
      <w:r>
        <w:t>s a complex are</w:t>
      </w:r>
      <w:r w:rsidR="00BD67C9">
        <w:t>a</w:t>
      </w:r>
      <w:r w:rsidR="00E6164A">
        <w:t xml:space="preserve">. The continuing crisis in local audit </w:t>
      </w:r>
      <w:r w:rsidR="00D35234">
        <w:t xml:space="preserve">is creating problems for councils and </w:t>
      </w:r>
      <w:r w:rsidR="00C92786">
        <w:t>f</w:t>
      </w:r>
      <w:r w:rsidR="00CA3B11">
        <w:t>inding solutions to address audit delays remains a priority</w:t>
      </w:r>
      <w:r w:rsidR="00CA3B11" w:rsidDel="0099243A">
        <w:t xml:space="preserve">. </w:t>
      </w:r>
      <w:r w:rsidR="002A2125">
        <w:t>There has been some p</w:t>
      </w:r>
      <w:r w:rsidR="00B22AEB">
        <w:t>ro</w:t>
      </w:r>
      <w:r w:rsidR="002A2125">
        <w:t>gress – fo</w:t>
      </w:r>
      <w:r w:rsidR="005D6E19">
        <w:t xml:space="preserve">r example </w:t>
      </w:r>
      <w:r w:rsidR="00B22AEB">
        <w:t>with</w:t>
      </w:r>
      <w:r w:rsidR="005D6E19">
        <w:t xml:space="preserve"> a temporary solution being put in place </w:t>
      </w:r>
      <w:r w:rsidR="00B22AEB">
        <w:t>to</w:t>
      </w:r>
      <w:r w:rsidR="005D6E19">
        <w:t xml:space="preserve"> the </w:t>
      </w:r>
      <w:r w:rsidR="00B22AEB">
        <w:t>problems</w:t>
      </w:r>
      <w:r w:rsidR="005D6E19">
        <w:t xml:space="preserve"> of </w:t>
      </w:r>
      <w:r w:rsidR="00677621">
        <w:t xml:space="preserve">accounting for infrastructure assets, and the appointment of the </w:t>
      </w:r>
      <w:r w:rsidR="00FB5FAE">
        <w:t>D</w:t>
      </w:r>
      <w:r w:rsidR="00677621">
        <w:t>irector of Local Audit at the Financial Reporting Co</w:t>
      </w:r>
      <w:r w:rsidR="00222CC0">
        <w:t>u</w:t>
      </w:r>
      <w:r w:rsidR="00677621">
        <w:t xml:space="preserve">ncil (FRC) as system leader. In April, </w:t>
      </w:r>
      <w:r w:rsidR="002818E0" w:rsidRPr="002818E0">
        <w:t>following a proposal from the LGA, two roundtables took place hosted by</w:t>
      </w:r>
      <w:r w:rsidR="00677621">
        <w:t xml:space="preserve"> the Local Government Minister</w:t>
      </w:r>
      <w:r w:rsidR="00F93AA5">
        <w:t>. These discussed</w:t>
      </w:r>
      <w:r w:rsidR="002818E0" w:rsidRPr="002818E0">
        <w:t xml:space="preserve"> long-term solutions to the problems with local audit. There was broad agreement amongst attendees on the urgent need to address the audit backlog</w:t>
      </w:r>
      <w:r w:rsidR="00903947">
        <w:t xml:space="preserve"> and following this </w:t>
      </w:r>
      <w:r w:rsidR="00BD3247">
        <w:t xml:space="preserve">the Director of Local Audit at the FRC has been </w:t>
      </w:r>
      <w:r w:rsidR="00DA29A4" w:rsidRPr="00DA29A4">
        <w:t xml:space="preserve">working with </w:t>
      </w:r>
      <w:r w:rsidR="00BB7AA2">
        <w:t xml:space="preserve">stakeholders </w:t>
      </w:r>
      <w:r w:rsidR="00DA29A4" w:rsidRPr="00DA29A4">
        <w:t>across the local audit system to develop proposals to address the current crisis in local audit, and particularly to address the current backlog</w:t>
      </w:r>
      <w:r w:rsidR="00DA29A4">
        <w:t>.</w:t>
      </w:r>
    </w:p>
    <w:p w14:paraId="336DDAA7" w14:textId="7C46CD28" w:rsidR="00EF0448" w:rsidRDefault="00EF0448" w:rsidP="000B692A">
      <w:pPr>
        <w:pStyle w:val="ListParagraph"/>
        <w:numPr>
          <w:ilvl w:val="0"/>
          <w:numId w:val="58"/>
        </w:numPr>
        <w:spacing w:line="300" w:lineRule="atLeast"/>
        <w:contextualSpacing w:val="0"/>
      </w:pPr>
      <w:r>
        <w:t xml:space="preserve">The LGA has responded to </w:t>
      </w:r>
      <w:r w:rsidR="00BD67C9">
        <w:t xml:space="preserve">numerous </w:t>
      </w:r>
      <w:r>
        <w:t xml:space="preserve">consultations </w:t>
      </w:r>
      <w:r w:rsidR="00BD67C9">
        <w:t>around audit</w:t>
      </w:r>
      <w:r w:rsidR="00827C2F">
        <w:t xml:space="preserve"> and accounts</w:t>
      </w:r>
      <w:r w:rsidR="00AB493F">
        <w:t xml:space="preserve"> over the year</w:t>
      </w:r>
      <w:r>
        <w:t>, including:</w:t>
      </w:r>
    </w:p>
    <w:p w14:paraId="1ADB6A31" w14:textId="77777777" w:rsidR="006A4488" w:rsidRPr="006A4488" w:rsidRDefault="00000000" w:rsidP="006A4488">
      <w:pPr>
        <w:pStyle w:val="ListParagraph"/>
        <w:numPr>
          <w:ilvl w:val="1"/>
          <w:numId w:val="58"/>
        </w:numPr>
        <w:spacing w:line="300" w:lineRule="atLeast"/>
        <w:contextualSpacing w:val="0"/>
      </w:pPr>
      <w:hyperlink r:id="rId40" w:history="1">
        <w:r w:rsidR="000B692A" w:rsidRPr="000B692A">
          <w:rPr>
            <w:rFonts w:eastAsia="Calibri"/>
            <w:color w:val="0563C1"/>
            <w:u w:val="single"/>
          </w:rPr>
          <w:t>Response to Public Audit Forum consultation on Practice Note 10 2022</w:t>
        </w:r>
      </w:hyperlink>
    </w:p>
    <w:p w14:paraId="3A44C5DB" w14:textId="5560FC12" w:rsidR="00213E82" w:rsidRPr="00813F46" w:rsidRDefault="00000000" w:rsidP="006A4488">
      <w:pPr>
        <w:pStyle w:val="ListParagraph"/>
        <w:numPr>
          <w:ilvl w:val="1"/>
          <w:numId w:val="58"/>
        </w:numPr>
        <w:spacing w:line="300" w:lineRule="atLeast"/>
        <w:contextualSpacing w:val="0"/>
      </w:pPr>
      <w:hyperlink r:id="rId41" w:history="1">
        <w:r w:rsidR="00213E82" w:rsidRPr="006A4488">
          <w:rPr>
            <w:rFonts w:eastAsia="Calibri"/>
            <w:color w:val="0563C1"/>
            <w:u w:val="single"/>
          </w:rPr>
          <w:t>Response to PSAA consultation on audit scale fees for 2022/23</w:t>
        </w:r>
      </w:hyperlink>
    </w:p>
    <w:p w14:paraId="04B31550" w14:textId="5DAB2E0C" w:rsidR="00813F46" w:rsidRPr="00813F46" w:rsidRDefault="00000000" w:rsidP="00813F46">
      <w:pPr>
        <w:pStyle w:val="ListParagraph"/>
        <w:numPr>
          <w:ilvl w:val="1"/>
          <w:numId w:val="58"/>
        </w:numPr>
        <w:spacing w:line="300" w:lineRule="atLeast"/>
        <w:contextualSpacing w:val="0"/>
        <w:rPr>
          <w:rFonts w:eastAsia="Calibri"/>
        </w:rPr>
      </w:pPr>
      <w:hyperlink r:id="rId42" w:history="1">
        <w:r w:rsidR="00813F46" w:rsidRPr="006C0E46">
          <w:rPr>
            <w:rFonts w:eastAsia="Calibri"/>
            <w:color w:val="0563C1"/>
            <w:u w:val="single"/>
          </w:rPr>
          <w:t>Response to DLUHC consultation on statutory override for infrastructure assets accounting</w:t>
        </w:r>
      </w:hyperlink>
    </w:p>
    <w:p w14:paraId="2933B86C" w14:textId="0D6E21EC" w:rsidR="000B692A" w:rsidRPr="00137028" w:rsidRDefault="00000000" w:rsidP="000B692A">
      <w:pPr>
        <w:pStyle w:val="ListParagraph"/>
        <w:numPr>
          <w:ilvl w:val="1"/>
          <w:numId w:val="58"/>
        </w:numPr>
        <w:spacing w:line="300" w:lineRule="atLeast"/>
        <w:contextualSpacing w:val="0"/>
      </w:pPr>
      <w:hyperlink r:id="rId43" w:history="1">
        <w:r w:rsidR="008F4625" w:rsidRPr="0003115B">
          <w:rPr>
            <w:rFonts w:eastAsia="Calibri"/>
            <w:color w:val="0563C1"/>
            <w:u w:val="single"/>
          </w:rPr>
          <w:t xml:space="preserve">Response </w:t>
        </w:r>
        <w:r w:rsidR="008F4625">
          <w:rPr>
            <w:rFonts w:eastAsia="Calibri"/>
            <w:color w:val="0563C1"/>
            <w:u w:val="single"/>
          </w:rPr>
          <w:t xml:space="preserve">to </w:t>
        </w:r>
        <w:r w:rsidR="008F4625" w:rsidRPr="0003115B">
          <w:rPr>
            <w:rFonts w:eastAsia="Calibri"/>
            <w:color w:val="0563C1"/>
            <w:u w:val="single"/>
          </w:rPr>
          <w:t>DLUHC request for views on deadline draft unaudited accounts</w:t>
        </w:r>
      </w:hyperlink>
    </w:p>
    <w:p w14:paraId="2D11E5D1" w14:textId="77777777" w:rsidR="00137028" w:rsidRPr="006C0E46" w:rsidRDefault="00000000" w:rsidP="00137028">
      <w:pPr>
        <w:pStyle w:val="ListParagraph"/>
        <w:numPr>
          <w:ilvl w:val="1"/>
          <w:numId w:val="58"/>
        </w:numPr>
        <w:spacing w:line="300" w:lineRule="atLeast"/>
        <w:contextualSpacing w:val="0"/>
        <w:rPr>
          <w:rFonts w:eastAsia="Calibri"/>
        </w:rPr>
      </w:pPr>
      <w:hyperlink r:id="rId44" w:history="1">
        <w:r w:rsidR="00137028" w:rsidRPr="006C0E46">
          <w:rPr>
            <w:rFonts w:eastAsia="Calibri"/>
            <w:color w:val="0563C1"/>
            <w:u w:val="single"/>
          </w:rPr>
          <w:t>Response to HM Treasury review of non-investment asset valuations</w:t>
        </w:r>
      </w:hyperlink>
    </w:p>
    <w:p w14:paraId="5F4337FB" w14:textId="6D9CDBCE" w:rsidR="00137028" w:rsidRPr="008F4625" w:rsidRDefault="00000000" w:rsidP="00137028">
      <w:pPr>
        <w:pStyle w:val="ListParagraph"/>
        <w:numPr>
          <w:ilvl w:val="1"/>
          <w:numId w:val="58"/>
        </w:numPr>
        <w:spacing w:line="300" w:lineRule="atLeast"/>
        <w:contextualSpacing w:val="0"/>
      </w:pPr>
      <w:hyperlink r:id="rId45" w:history="1">
        <w:r w:rsidR="00137028" w:rsidRPr="0003115B">
          <w:rPr>
            <w:rFonts w:eastAsia="Calibri"/>
            <w:color w:val="0563C1"/>
            <w:u w:val="single"/>
          </w:rPr>
          <w:t>Response to CIPFA Survey – “Impact of the Move to Improve the Reporting of Infrastructure Assets including a (possible) move to a Depreciated Replacement Cost Measurement Basis</w:t>
        </w:r>
      </w:hyperlink>
      <w:r w:rsidR="00FD7864">
        <w:rPr>
          <w:rFonts w:eastAsia="Calibri"/>
          <w:color w:val="0563C1"/>
          <w:u w:val="single"/>
        </w:rPr>
        <w:t>.</w:t>
      </w:r>
    </w:p>
    <w:p w14:paraId="28207221" w14:textId="1A843FB5" w:rsidR="005527C2" w:rsidRPr="001E2990" w:rsidRDefault="006A4488">
      <w:pPr>
        <w:pStyle w:val="ListParagraph"/>
        <w:numPr>
          <w:ilvl w:val="0"/>
          <w:numId w:val="58"/>
        </w:numPr>
        <w:spacing w:line="300" w:lineRule="atLeast"/>
        <w:contextualSpacing w:val="0"/>
      </w:pPr>
      <w:r>
        <w:t xml:space="preserve">The LGA has also provided written evidence to </w:t>
      </w:r>
      <w:r w:rsidR="000E204E">
        <w:t>the</w:t>
      </w:r>
      <w:r w:rsidR="00862557">
        <w:t xml:space="preserve"> </w:t>
      </w:r>
      <w:hyperlink r:id="rId46" w:history="1">
        <w:r w:rsidR="00862557" w:rsidRPr="009A0392">
          <w:rPr>
            <w:rFonts w:eastAsia="Calibri"/>
            <w:color w:val="0563C1"/>
            <w:u w:val="single"/>
          </w:rPr>
          <w:t>PAC inquiry on Timeliness of Local Auditor reporting on Local Government in England</w:t>
        </w:r>
      </w:hyperlink>
      <w:r w:rsidR="00862557" w:rsidRPr="00862557">
        <w:t xml:space="preserve"> and the</w:t>
      </w:r>
      <w:hyperlink r:id="rId47" w:history="1">
        <w:r w:rsidR="009A0392" w:rsidRPr="009A0392">
          <w:t xml:space="preserve"> </w:t>
        </w:r>
        <w:r w:rsidR="009A0392" w:rsidRPr="009A0392">
          <w:rPr>
            <w:rFonts w:eastAsia="Calibri"/>
            <w:color w:val="0563C1"/>
            <w:u w:val="single"/>
          </w:rPr>
          <w:t>Levelling Up and Housing Committee enquiry into Financial Reporting and Audit in Local Authorities</w:t>
        </w:r>
      </w:hyperlink>
      <w:r w:rsidR="00142E23">
        <w:rPr>
          <w:rFonts w:eastAsia="Calibri"/>
          <w:color w:val="0563C1"/>
          <w:u w:val="single"/>
        </w:rPr>
        <w:t xml:space="preserve">, </w:t>
      </w:r>
      <w:r w:rsidR="00142E23" w:rsidRPr="00692AD2">
        <w:rPr>
          <w:rFonts w:eastAsia="Calibri"/>
        </w:rPr>
        <w:t>as</w:t>
      </w:r>
      <w:r w:rsidR="00142E23" w:rsidRPr="006A0148">
        <w:rPr>
          <w:rFonts w:eastAsia="Calibri"/>
          <w:u w:val="single"/>
        </w:rPr>
        <w:t xml:space="preserve"> </w:t>
      </w:r>
      <w:r w:rsidR="00142E23" w:rsidRPr="00692AD2">
        <w:rPr>
          <w:rFonts w:eastAsia="Calibri"/>
        </w:rPr>
        <w:t>well as provid</w:t>
      </w:r>
      <w:r w:rsidR="00E50427" w:rsidRPr="00692AD2">
        <w:rPr>
          <w:rFonts w:eastAsia="Calibri"/>
        </w:rPr>
        <w:t>i</w:t>
      </w:r>
      <w:r w:rsidR="00142E23" w:rsidRPr="00692AD2">
        <w:rPr>
          <w:rFonts w:eastAsia="Calibri"/>
        </w:rPr>
        <w:t>ng oral evidence to the latt</w:t>
      </w:r>
      <w:r w:rsidR="00E50427" w:rsidRPr="00692AD2">
        <w:rPr>
          <w:rFonts w:eastAsia="Calibri"/>
        </w:rPr>
        <w:t>er enquiry</w:t>
      </w:r>
      <w:r w:rsidR="00692AD2">
        <w:rPr>
          <w:rFonts w:eastAsia="Calibri"/>
        </w:rPr>
        <w:t>.</w:t>
      </w:r>
    </w:p>
    <w:p w14:paraId="511B3B2D" w14:textId="331B6B95" w:rsidR="008D6484" w:rsidRPr="001E2990" w:rsidRDefault="5EA7AEB0" w:rsidP="001E2990">
      <w:pPr>
        <w:pStyle w:val="ListParagraph"/>
        <w:numPr>
          <w:ilvl w:val="0"/>
          <w:numId w:val="0"/>
        </w:numPr>
        <w:spacing w:line="300" w:lineRule="atLeast"/>
        <w:contextualSpacing w:val="0"/>
      </w:pPr>
      <w:r w:rsidRPr="52E751CF">
        <w:rPr>
          <w:i/>
          <w:iCs/>
        </w:rPr>
        <w:t>Pensions</w:t>
      </w:r>
    </w:p>
    <w:p w14:paraId="6BC1BB2D" w14:textId="625FEB43" w:rsidR="00DF155F" w:rsidRDefault="00DF155F" w:rsidP="00DF155F">
      <w:pPr>
        <w:pStyle w:val="ListParagraph"/>
        <w:numPr>
          <w:ilvl w:val="0"/>
          <w:numId w:val="58"/>
        </w:numPr>
        <w:spacing w:line="300" w:lineRule="atLeast"/>
      </w:pPr>
      <w:r>
        <w:t xml:space="preserve">We </w:t>
      </w:r>
      <w:r w:rsidR="00D64874">
        <w:t xml:space="preserve">have </w:t>
      </w:r>
      <w:r>
        <w:t>continue</w:t>
      </w:r>
      <w:r w:rsidR="00D64874">
        <w:t>d</w:t>
      </w:r>
      <w:r>
        <w:t xml:space="preserve"> to support councils in their role as LGPS administering authorities</w:t>
      </w:r>
      <w:r w:rsidR="00D64874">
        <w:t xml:space="preserve">, including in relation to </w:t>
      </w:r>
      <w:r>
        <w:t>new statutory requirements on climate change risk and reporting</w:t>
      </w:r>
      <w:r w:rsidR="00B36B8E">
        <w:t>. Legislation expected in 2022</w:t>
      </w:r>
      <w:r w:rsidR="00DF6A98">
        <w:t>/23 to implement these requirements in the LGPS was not forthcoming from DLUHC</w:t>
      </w:r>
      <w:r w:rsidR="003F2EB8">
        <w:t>, and we continue to work with them to ensure their proposals are workable</w:t>
      </w:r>
      <w:r w:rsidR="0021433F">
        <w:t>.</w:t>
      </w:r>
    </w:p>
    <w:p w14:paraId="3544EB43" w14:textId="3E61E45F" w:rsidR="00BB4A8D" w:rsidRPr="006A0148" w:rsidRDefault="0A640AD1" w:rsidP="00DF155F">
      <w:pPr>
        <w:pStyle w:val="ListParagraph"/>
        <w:numPr>
          <w:ilvl w:val="0"/>
          <w:numId w:val="58"/>
        </w:numPr>
        <w:spacing w:line="300" w:lineRule="atLeast"/>
        <w:contextualSpacing w:val="0"/>
      </w:pPr>
      <w:r>
        <w:t xml:space="preserve">We </w:t>
      </w:r>
      <w:r w:rsidR="4689C2B6">
        <w:t xml:space="preserve">have </w:t>
      </w:r>
      <w:r>
        <w:t>continue</w:t>
      </w:r>
      <w:r w:rsidR="4689C2B6">
        <w:t>d</w:t>
      </w:r>
      <w:r>
        <w:t xml:space="preserve"> to work with CIPFA </w:t>
      </w:r>
      <w:r w:rsidR="3C0B31DC">
        <w:t xml:space="preserve">and regulatory bodies as well as actuarial and audit firms </w:t>
      </w:r>
      <w:r>
        <w:t xml:space="preserve">to support councils in their role as LGPS administering authorities to find </w:t>
      </w:r>
      <w:r>
        <w:lastRenderedPageBreak/>
        <w:t>ways to ease delays signing off full council accounts which impact on and delay the publication of otherwise finalised pension fund accounts</w:t>
      </w:r>
      <w:r w:rsidR="3F464034">
        <w:t>.</w:t>
      </w:r>
    </w:p>
    <w:p w14:paraId="5BC18EF4" w14:textId="0A4DD59F" w:rsidR="00160697" w:rsidRPr="00160697" w:rsidRDefault="00160697" w:rsidP="00160697">
      <w:pPr>
        <w:pStyle w:val="Heading2"/>
      </w:pPr>
      <w:r>
        <w:t>Local Government Finance Priorities for 202</w:t>
      </w:r>
      <w:r w:rsidR="00094550">
        <w:t>3</w:t>
      </w:r>
      <w:r>
        <w:t>/2</w:t>
      </w:r>
      <w:r w:rsidR="00094550">
        <w:t>4</w:t>
      </w:r>
    </w:p>
    <w:p w14:paraId="748DD785" w14:textId="031405D2" w:rsidR="00160697" w:rsidRDefault="000969FB" w:rsidP="000969FB">
      <w:pPr>
        <w:spacing w:line="300" w:lineRule="atLeast"/>
        <w:rPr>
          <w:i/>
          <w:iCs/>
        </w:rPr>
      </w:pPr>
      <w:r>
        <w:rPr>
          <w:i/>
          <w:iCs/>
        </w:rPr>
        <w:t>Council Funding</w:t>
      </w:r>
    </w:p>
    <w:p w14:paraId="72D49C4A" w14:textId="1AA4A26C" w:rsidR="00CD14B1" w:rsidRDefault="2945C85A" w:rsidP="00EC0AD4">
      <w:pPr>
        <w:pStyle w:val="ListParagraph"/>
        <w:numPr>
          <w:ilvl w:val="0"/>
          <w:numId w:val="58"/>
        </w:numPr>
        <w:spacing w:line="300" w:lineRule="atLeast"/>
        <w:contextualSpacing w:val="0"/>
      </w:pPr>
      <w:r>
        <w:t xml:space="preserve">Continue to work on </w:t>
      </w:r>
      <w:r w:rsidR="05B76289">
        <w:t>modelling</w:t>
      </w:r>
      <w:r w:rsidR="174B0744">
        <w:t xml:space="preserve"> service</w:t>
      </w:r>
      <w:r>
        <w:t xml:space="preserve"> </w:t>
      </w:r>
      <w:r w:rsidR="05B76289">
        <w:t>cost p</w:t>
      </w:r>
      <w:r>
        <w:t>ressures and press for funding that reflects current and future demand, particularly for housing, homelessness, adult social care and children’s services, lobbying Government to provide sustainable funding to meet these needs.</w:t>
      </w:r>
    </w:p>
    <w:p w14:paraId="7B2F7557" w14:textId="1A7BA7CA" w:rsidR="00AA4A35" w:rsidRPr="00AA4A35" w:rsidRDefault="2945C85A" w:rsidP="00EC0AD4">
      <w:pPr>
        <w:pStyle w:val="ListParagraph"/>
        <w:numPr>
          <w:ilvl w:val="0"/>
          <w:numId w:val="58"/>
        </w:numPr>
        <w:spacing w:line="300" w:lineRule="atLeast"/>
        <w:contextualSpacing w:val="0"/>
      </w:pPr>
      <w:r>
        <w:t xml:space="preserve">Work with local and </w:t>
      </w:r>
      <w:r w:rsidR="585F7CB6">
        <w:t>C</w:t>
      </w:r>
      <w:r>
        <w:t xml:space="preserve">entral </w:t>
      </w:r>
      <w:r w:rsidR="585F7CB6">
        <w:t>G</w:t>
      </w:r>
      <w:r>
        <w:t xml:space="preserve">overnment on a system of local government funding that supports long-term planning, </w:t>
      </w:r>
      <w:r w:rsidR="4BE807B7">
        <w:t xml:space="preserve">and </w:t>
      </w:r>
      <w:r>
        <w:t>is evidence-based, simpler</w:t>
      </w:r>
      <w:r w:rsidR="4BE807B7">
        <w:t>,</w:t>
      </w:r>
      <w:r>
        <w:t xml:space="preserve"> </w:t>
      </w:r>
      <w:r w:rsidR="00FC432F">
        <w:t xml:space="preserve">with fewer pots and less bid-based funding </w:t>
      </w:r>
      <w:r>
        <w:t>and more transparent with appropriate transition mechanisms.</w:t>
      </w:r>
    </w:p>
    <w:p w14:paraId="605C2359" w14:textId="3E041E25" w:rsidR="000969FB" w:rsidRDefault="000969FB" w:rsidP="000969FB">
      <w:pPr>
        <w:spacing w:line="300" w:lineRule="atLeast"/>
        <w:rPr>
          <w:i/>
          <w:iCs/>
        </w:rPr>
      </w:pPr>
      <w:r>
        <w:rPr>
          <w:i/>
          <w:iCs/>
        </w:rPr>
        <w:t>Local</w:t>
      </w:r>
      <w:r w:rsidR="00487293">
        <w:rPr>
          <w:i/>
          <w:iCs/>
        </w:rPr>
        <w:t xml:space="preserve"> Taxation</w:t>
      </w:r>
    </w:p>
    <w:p w14:paraId="3B3F1110" w14:textId="77777777" w:rsidR="0067379C" w:rsidRDefault="10C4F2FD" w:rsidP="00730B3C">
      <w:pPr>
        <w:pStyle w:val="ListParagraph"/>
        <w:numPr>
          <w:ilvl w:val="0"/>
          <w:numId w:val="58"/>
        </w:numPr>
        <w:spacing w:line="300" w:lineRule="atLeast"/>
        <w:contextualSpacing w:val="0"/>
      </w:pPr>
      <w:r>
        <w:t xml:space="preserve">Press for freedoms that lead to greater local financial autonomy with a view to achieving local control over both council tax and business rates. </w:t>
      </w:r>
    </w:p>
    <w:p w14:paraId="3B393858" w14:textId="77777777" w:rsidR="0087153A" w:rsidRDefault="10C4F2FD" w:rsidP="00730B3C">
      <w:pPr>
        <w:pStyle w:val="ListParagraph"/>
        <w:numPr>
          <w:ilvl w:val="0"/>
          <w:numId w:val="58"/>
        </w:numPr>
        <w:spacing w:line="300" w:lineRule="atLeast"/>
        <w:contextualSpacing w:val="0"/>
      </w:pPr>
      <w:r>
        <w:t xml:space="preserve">Lobby for improvements to business rates to help tackle business rates avoidance and develop proposals to improve the system, including valuation and the appeals process. </w:t>
      </w:r>
    </w:p>
    <w:p w14:paraId="3582A3A4" w14:textId="47F1E268" w:rsidR="00730B3C" w:rsidRPr="00730B3C" w:rsidRDefault="10C4F2FD" w:rsidP="00730B3C">
      <w:pPr>
        <w:pStyle w:val="ListParagraph"/>
        <w:numPr>
          <w:ilvl w:val="0"/>
          <w:numId w:val="58"/>
        </w:numPr>
        <w:spacing w:line="300" w:lineRule="atLeast"/>
        <w:contextualSpacing w:val="0"/>
      </w:pPr>
      <w:r>
        <w:t>Consider potential work on new local taxes, reform of existing local taxes and control over fees and changes to fully recover cost</w:t>
      </w:r>
      <w:r w:rsidR="25611337">
        <w:t>.</w:t>
      </w:r>
    </w:p>
    <w:p w14:paraId="3F053BC5" w14:textId="3A398E8B" w:rsidR="00487293" w:rsidRDefault="00487293" w:rsidP="000969FB">
      <w:pPr>
        <w:spacing w:line="300" w:lineRule="atLeast"/>
        <w:rPr>
          <w:i/>
          <w:iCs/>
        </w:rPr>
      </w:pPr>
      <w:r>
        <w:rPr>
          <w:i/>
          <w:iCs/>
        </w:rPr>
        <w:t>Capital and Audit</w:t>
      </w:r>
    </w:p>
    <w:p w14:paraId="2502D2C2" w14:textId="77777777" w:rsidR="00EB6220" w:rsidRDefault="5A3DE62F" w:rsidP="00EB6220">
      <w:pPr>
        <w:pStyle w:val="ListParagraph"/>
        <w:numPr>
          <w:ilvl w:val="0"/>
          <w:numId w:val="58"/>
        </w:numPr>
        <w:spacing w:line="300" w:lineRule="atLeast"/>
        <w:contextualSpacing w:val="0"/>
      </w:pPr>
      <w:r>
        <w:t>Further develop policy on capital financing and investing and contribute to national reviews in these areas so that they support and enable prudent investment and financial management.</w:t>
      </w:r>
    </w:p>
    <w:p w14:paraId="0FA3CB31" w14:textId="25B8859B" w:rsidR="00EB6220" w:rsidRDefault="5A3DE62F" w:rsidP="00EB6220">
      <w:pPr>
        <w:pStyle w:val="ListParagraph"/>
        <w:numPr>
          <w:ilvl w:val="0"/>
          <w:numId w:val="58"/>
        </w:numPr>
        <w:spacing w:line="300" w:lineRule="atLeast"/>
        <w:contextualSpacing w:val="0"/>
      </w:pPr>
      <w:r>
        <w:t>Contribute to reviews of the accounting and financial regulatory framework for councils to ensure it is appropriate, not over restrictive and balanced with local freedom and accountability.</w:t>
      </w:r>
    </w:p>
    <w:p w14:paraId="32EA47ED" w14:textId="54E371ED" w:rsidR="00A753CD" w:rsidRDefault="00A753CD" w:rsidP="00EB6220">
      <w:pPr>
        <w:pStyle w:val="ListParagraph"/>
        <w:numPr>
          <w:ilvl w:val="0"/>
          <w:numId w:val="58"/>
        </w:numPr>
        <w:spacing w:line="300" w:lineRule="atLeast"/>
        <w:contextualSpacing w:val="0"/>
      </w:pPr>
      <w:r>
        <w:t xml:space="preserve">Continue to work with central and local government to support councils </w:t>
      </w:r>
      <w:r w:rsidR="00566A4C">
        <w:t>and to</w:t>
      </w:r>
      <w:r w:rsidR="00B62D15">
        <w:t xml:space="preserve"> </w:t>
      </w:r>
      <w:r w:rsidR="00821991">
        <w:t xml:space="preserve">urgently </w:t>
      </w:r>
      <w:r w:rsidR="00170D6B">
        <w:t xml:space="preserve">address the current crisis in local audit, </w:t>
      </w:r>
      <w:r w:rsidR="00B37185">
        <w:t>and in the long</w:t>
      </w:r>
      <w:r w:rsidR="00821991">
        <w:t>er-</w:t>
      </w:r>
      <w:r w:rsidR="00B37185">
        <w:t xml:space="preserve">term work on </w:t>
      </w:r>
      <w:r w:rsidR="00B62D15">
        <w:t>simplify</w:t>
      </w:r>
      <w:r w:rsidR="00821991">
        <w:t>ing</w:t>
      </w:r>
      <w:r w:rsidR="00B62D15">
        <w:t xml:space="preserve"> </w:t>
      </w:r>
      <w:r w:rsidR="00A371AA">
        <w:t>local audit processes, including improving and developing an audit framework appropriate for the sector</w:t>
      </w:r>
      <w:r w:rsidR="00F75AF7">
        <w:t>.</w:t>
      </w:r>
    </w:p>
    <w:p w14:paraId="34968071" w14:textId="6C8ACA29" w:rsidR="001A4DE0" w:rsidRPr="001E2990" w:rsidRDefault="729AA7BB" w:rsidP="001E2990">
      <w:pPr>
        <w:spacing w:line="300" w:lineRule="atLeast"/>
        <w:ind w:left="0" w:firstLine="0"/>
        <w:rPr>
          <w:i/>
          <w:iCs/>
        </w:rPr>
      </w:pPr>
      <w:r w:rsidRPr="52E751CF">
        <w:rPr>
          <w:i/>
          <w:iCs/>
        </w:rPr>
        <w:t>Pensions</w:t>
      </w:r>
    </w:p>
    <w:p w14:paraId="63F893EC" w14:textId="44502152" w:rsidR="00400D4A" w:rsidRDefault="006F4FCD" w:rsidP="00EB6220">
      <w:pPr>
        <w:pStyle w:val="ListParagraph"/>
        <w:numPr>
          <w:ilvl w:val="0"/>
          <w:numId w:val="58"/>
        </w:numPr>
        <w:spacing w:line="300" w:lineRule="atLeast"/>
        <w:contextualSpacing w:val="0"/>
      </w:pPr>
      <w:r>
        <w:t xml:space="preserve">We will work to ensure that the </w:t>
      </w:r>
      <w:r w:rsidR="0036194A">
        <w:t>Economic Activity of Public Bodies (</w:t>
      </w:r>
      <w:r w:rsidR="00BB6C7E">
        <w:t>O</w:t>
      </w:r>
      <w:r w:rsidR="0036194A">
        <w:t xml:space="preserve">verseas Matters) Bill (also known as the </w:t>
      </w:r>
      <w:r>
        <w:t>Boycotts, Divestment and Sanctions Bill</w:t>
      </w:r>
      <w:r w:rsidR="0036194A">
        <w:t>)</w:t>
      </w:r>
      <w:r w:rsidR="001A6994">
        <w:t>, now</w:t>
      </w:r>
      <w:r>
        <w:t xml:space="preserve"> introduced, </w:t>
      </w:r>
      <w:r w:rsidR="00835961">
        <w:t xml:space="preserve">will </w:t>
      </w:r>
      <w:r w:rsidR="00835961">
        <w:lastRenderedPageBreak/>
        <w:t xml:space="preserve">not interfere with </w:t>
      </w:r>
      <w:r>
        <w:t xml:space="preserve">the ability of </w:t>
      </w:r>
      <w:r w:rsidR="001F3E28">
        <w:t xml:space="preserve">administering authorities </w:t>
      </w:r>
      <w:r>
        <w:t xml:space="preserve">to make </w:t>
      </w:r>
      <w:r w:rsidR="00AF720C">
        <w:t>appro</w:t>
      </w:r>
      <w:r w:rsidR="00C91FA9">
        <w:t>priate</w:t>
      </w:r>
      <w:r>
        <w:t xml:space="preserve"> investment decisions</w:t>
      </w:r>
      <w:r w:rsidR="00835961">
        <w:t xml:space="preserve"> in relation to their pension fund.</w:t>
      </w:r>
    </w:p>
    <w:p w14:paraId="10518F02" w14:textId="77777777" w:rsidR="002F24BE" w:rsidRDefault="001F3E28" w:rsidP="001F3E28">
      <w:pPr>
        <w:pStyle w:val="ListParagraph"/>
        <w:numPr>
          <w:ilvl w:val="0"/>
          <w:numId w:val="58"/>
        </w:numPr>
      </w:pPr>
      <w:r>
        <w:t xml:space="preserve">We will continue to work with </w:t>
      </w:r>
      <w:r w:rsidR="00327B23">
        <w:t xml:space="preserve">DLUHC to try to </w:t>
      </w:r>
      <w:r w:rsidR="00A60EBB">
        <w:t xml:space="preserve">implement separation of pension fund accounts from full council accounts. This would help to ease delays </w:t>
      </w:r>
      <w:r w:rsidR="00421D73">
        <w:t xml:space="preserve">to </w:t>
      </w:r>
      <w:r>
        <w:t>the publication of otherwise finalised pension fund accounts</w:t>
      </w:r>
      <w:r w:rsidR="00241280">
        <w:t>.</w:t>
      </w:r>
    </w:p>
    <w:p w14:paraId="345B0343" w14:textId="40FBA0B8" w:rsidR="001F3E28" w:rsidRDefault="000B56E6" w:rsidP="001F3E28">
      <w:pPr>
        <w:pStyle w:val="ListParagraph"/>
        <w:numPr>
          <w:ilvl w:val="0"/>
          <w:numId w:val="58"/>
        </w:numPr>
      </w:pPr>
      <w:r>
        <w:t xml:space="preserve">We will also continue discussions with CIPFA, other regulatory bodies, </w:t>
      </w:r>
      <w:r w:rsidR="008A1B63">
        <w:t xml:space="preserve">scheme actuaries and auditors to ensure </w:t>
      </w:r>
      <w:r w:rsidR="007314CB">
        <w:t>the audit process operates as smoothly as possible, acknowledging current systemic issues.</w:t>
      </w:r>
    </w:p>
    <w:p w14:paraId="6CBE4EDB" w14:textId="77777777" w:rsidR="001F3E28" w:rsidRDefault="001F3E28" w:rsidP="001E2990">
      <w:pPr>
        <w:pStyle w:val="ListParagraph"/>
        <w:numPr>
          <w:ilvl w:val="0"/>
          <w:numId w:val="0"/>
        </w:numPr>
        <w:spacing w:line="300" w:lineRule="atLeast"/>
        <w:ind w:left="454"/>
        <w:contextualSpacing w:val="0"/>
      </w:pPr>
    </w:p>
    <w:p w14:paraId="7A736659" w14:textId="1840D860" w:rsidR="00160697" w:rsidRDefault="7B3FA615" w:rsidP="00160697">
      <w:pPr>
        <w:pStyle w:val="Heading2"/>
      </w:pPr>
      <w:r>
        <w:t>Achievements against priorities for 202</w:t>
      </w:r>
      <w:r w:rsidR="034270A2">
        <w:t>2/23: Workforce</w:t>
      </w:r>
    </w:p>
    <w:p w14:paraId="4FAB9081" w14:textId="7960B693" w:rsidR="00340BA9" w:rsidRDefault="005F6580" w:rsidP="52E751CF">
      <w:pPr>
        <w:ind w:left="360" w:hanging="360"/>
        <w:rPr>
          <w:rFonts w:eastAsia="Arial" w:cs="Arial"/>
          <w:i/>
          <w:iCs/>
        </w:rPr>
      </w:pPr>
      <w:r w:rsidRPr="52E751CF">
        <w:rPr>
          <w:rFonts w:eastAsia="Arial" w:cs="Arial"/>
          <w:i/>
          <w:iCs/>
        </w:rPr>
        <w:t>Collective Bargaining Issues</w:t>
      </w:r>
    </w:p>
    <w:p w14:paraId="3787DEAC" w14:textId="24ABEAFF" w:rsidR="00340BA9" w:rsidRDefault="005F6580" w:rsidP="52E751CF">
      <w:pPr>
        <w:pStyle w:val="ListParagraph"/>
        <w:numPr>
          <w:ilvl w:val="0"/>
          <w:numId w:val="58"/>
        </w:numPr>
        <w:contextualSpacing w:val="0"/>
        <w:rPr>
          <w:rFonts w:eastAsia="Arial" w:cs="Arial"/>
        </w:rPr>
      </w:pPr>
      <w:r w:rsidRPr="52E751CF">
        <w:rPr>
          <w:rFonts w:eastAsia="Arial" w:cs="Arial"/>
        </w:rPr>
        <w:t>Pay negotiations for the local government workforces concluded in November 2022 when UNISON and GMB accepted the National Employers’ pay offer of an increase of £1,925 on all NJC pay points, an increase of 4.04 per cent on all allowances (both effective from 1 April 2022), an increase of one day to all employees’ annual leave entitlement and deletion of pay point 1 from the NJC pay spine (both effective from 1 April 2023).</w:t>
      </w:r>
    </w:p>
    <w:p w14:paraId="33B5EC37" w14:textId="2DD7CEF2" w:rsidR="00340BA9" w:rsidRDefault="005F6580" w:rsidP="52E751CF">
      <w:pPr>
        <w:pStyle w:val="ListParagraph"/>
        <w:numPr>
          <w:ilvl w:val="0"/>
          <w:numId w:val="58"/>
        </w:numPr>
        <w:contextualSpacing w:val="0"/>
        <w:rPr>
          <w:rFonts w:eastAsia="Arial" w:cs="Arial"/>
        </w:rPr>
      </w:pPr>
      <w:r w:rsidRPr="52E751CF">
        <w:rPr>
          <w:rFonts w:eastAsia="Arial" w:cs="Arial"/>
        </w:rPr>
        <w:t>Agreement was reached on 10 November 2022, backdated to 1 April 2022, for an increase of £1,925 on basic salary and 4.04 per cent on allowances for all local authority (‘Red Book’) Craftworkers.</w:t>
      </w:r>
    </w:p>
    <w:p w14:paraId="1710B2A1" w14:textId="61BF1A0F" w:rsidR="00340BA9" w:rsidRDefault="005F6580" w:rsidP="52E751CF">
      <w:pPr>
        <w:pStyle w:val="ListParagraph"/>
        <w:numPr>
          <w:ilvl w:val="0"/>
          <w:numId w:val="58"/>
        </w:numPr>
        <w:contextualSpacing w:val="0"/>
        <w:rPr>
          <w:rFonts w:eastAsia="Arial" w:cs="Arial"/>
        </w:rPr>
      </w:pPr>
      <w:r w:rsidRPr="52E751CF">
        <w:rPr>
          <w:rFonts w:eastAsia="Arial" w:cs="Arial"/>
        </w:rPr>
        <w:t>Final offers made by the National Employers for a £1,925 increase on basic salary for both Chief Executives and Chief Officers, backdated to 1 April 2022, were accepted in November 2022.</w:t>
      </w:r>
    </w:p>
    <w:p w14:paraId="346B4E0F" w14:textId="0DDBDCA2" w:rsidR="00340BA9" w:rsidRDefault="005F6580" w:rsidP="52E751CF">
      <w:pPr>
        <w:pStyle w:val="ListParagraph"/>
        <w:numPr>
          <w:ilvl w:val="0"/>
          <w:numId w:val="58"/>
        </w:numPr>
        <w:contextualSpacing w:val="0"/>
        <w:rPr>
          <w:rFonts w:eastAsia="Arial" w:cs="Arial"/>
        </w:rPr>
      </w:pPr>
      <w:r w:rsidRPr="52E751CF">
        <w:rPr>
          <w:rFonts w:eastAsia="Arial" w:cs="Arial"/>
        </w:rPr>
        <w:t>Agreement was reached to deliver an increase for Youth and Community Workers of £1,925 on basic salary and 4.04 per cent on allowances (both with effect from 1 September 2022).</w:t>
      </w:r>
    </w:p>
    <w:p w14:paraId="421D27A7" w14:textId="2265BBF2" w:rsidR="00340BA9" w:rsidRDefault="005F6580" w:rsidP="52E751CF">
      <w:pPr>
        <w:pStyle w:val="ListParagraph"/>
        <w:numPr>
          <w:ilvl w:val="0"/>
          <w:numId w:val="58"/>
        </w:numPr>
        <w:contextualSpacing w:val="0"/>
        <w:rPr>
          <w:rFonts w:eastAsia="Arial" w:cs="Arial"/>
        </w:rPr>
      </w:pPr>
      <w:r w:rsidRPr="52E751CF">
        <w:rPr>
          <w:rFonts w:eastAsia="Arial" w:cs="Arial"/>
        </w:rPr>
        <w:t>Agreement was reached within the Joint Negotiating Committee for Coroners that with effect from 1 April 2022, local salaries and day rates for individuals derived from the JNC arrangements will be increased by 1.56 per cent.</w:t>
      </w:r>
    </w:p>
    <w:p w14:paraId="708389BF" w14:textId="7BD88371" w:rsidR="00340BA9" w:rsidRDefault="005F6580" w:rsidP="52E751CF">
      <w:pPr>
        <w:pStyle w:val="ListParagraph"/>
        <w:numPr>
          <w:ilvl w:val="0"/>
          <w:numId w:val="58"/>
        </w:numPr>
        <w:contextualSpacing w:val="0"/>
        <w:rPr>
          <w:rFonts w:eastAsia="Arial" w:cs="Arial"/>
        </w:rPr>
      </w:pPr>
      <w:r w:rsidRPr="52E751CF">
        <w:rPr>
          <w:rFonts w:eastAsia="Arial" w:cs="Arial"/>
        </w:rPr>
        <w:t>Agreement was reached within the NJC for Local Authority Fire and Rescue Services on a two-year pay deal covering uniformed employees from firefighter to middle managers. The agreement, which provided a 7 per cent increase backdated to July 2022 and a 5 per cent increase with effect from July 2023, also ensured that strike action would not take place.</w:t>
      </w:r>
    </w:p>
    <w:p w14:paraId="3711710B" w14:textId="4557D2D2" w:rsidR="00340BA9" w:rsidRDefault="005F6580" w:rsidP="52E751CF">
      <w:pPr>
        <w:pStyle w:val="ListParagraph"/>
        <w:numPr>
          <w:ilvl w:val="0"/>
          <w:numId w:val="58"/>
        </w:numPr>
        <w:contextualSpacing w:val="0"/>
        <w:rPr>
          <w:rFonts w:eastAsia="Arial" w:cs="Arial"/>
        </w:rPr>
      </w:pPr>
      <w:r w:rsidRPr="52E751CF">
        <w:rPr>
          <w:rFonts w:eastAsia="Arial" w:cs="Arial"/>
        </w:rPr>
        <w:t>In Schools, DfE published its response to the STRB’s 32</w:t>
      </w:r>
      <w:r w:rsidRPr="52E751CF">
        <w:rPr>
          <w:rFonts w:eastAsia="Arial" w:cs="Arial"/>
          <w:vertAlign w:val="superscript"/>
        </w:rPr>
        <w:t>nd</w:t>
      </w:r>
      <w:r w:rsidRPr="52E751CF">
        <w:rPr>
          <w:rFonts w:eastAsia="Arial" w:cs="Arial"/>
        </w:rPr>
        <w:t xml:space="preserve"> Report including a 5 per cent increase for most teachers and leaders, with bigger increases for early career teachers </w:t>
      </w:r>
      <w:r w:rsidRPr="52E751CF">
        <w:rPr>
          <w:rFonts w:eastAsia="Arial" w:cs="Arial"/>
        </w:rPr>
        <w:lastRenderedPageBreak/>
        <w:t>(max 8.9 per cent outside London), which supports the government commitment to reaching a starting salary of £30k. the dispute over the 2022 award is ongoing. Despite the Government entering into negotiations with the unions outside of the established independent pay review process, their offer of an additional fully funded one off payment of £1000 (pro rata for part time teachers) for 2022, alongside an average pay increase of 4.5 per cent for teachers for 2023/24 including other non-pay elements was rejected by the unions. Industrial action followed. Discussions on teachers’ pay for 2023-24 now continue through the independent pay review process (School Teachers’ Review Body – STRB).</w:t>
      </w:r>
    </w:p>
    <w:p w14:paraId="1552ED84" w14:textId="7C742CC1" w:rsidR="00340BA9" w:rsidRDefault="005F6580" w:rsidP="52E751CF">
      <w:pPr>
        <w:pStyle w:val="ListParagraph"/>
        <w:numPr>
          <w:ilvl w:val="0"/>
          <w:numId w:val="58"/>
        </w:numPr>
        <w:contextualSpacing w:val="0"/>
        <w:rPr>
          <w:rFonts w:eastAsia="Arial" w:cs="Arial"/>
        </w:rPr>
      </w:pPr>
      <w:r w:rsidRPr="52E751CF">
        <w:rPr>
          <w:rFonts w:eastAsia="Arial" w:cs="Arial"/>
        </w:rPr>
        <w:t>The National Employers on the Soulbury Committee remain in dispute with the Trade Unions on pay for 2022.  A final offer of £1,925 was made in November 2022. The Association of Educational Psychologists (AEP) has decided to progress to a formal ballot for industrial action. The other unions (NEU and Prospect) on the Officers’ Side will decide their next steps in furtherance of this dispute. The National Employers remain in engagement and discussion with the Trade Unions to seek a resolution.</w:t>
      </w:r>
    </w:p>
    <w:p w14:paraId="5279FB18" w14:textId="6B1C328C" w:rsidR="00340BA9" w:rsidRDefault="005F6580" w:rsidP="52E751CF">
      <w:pPr>
        <w:pStyle w:val="ListParagraph"/>
        <w:numPr>
          <w:ilvl w:val="0"/>
          <w:numId w:val="58"/>
        </w:numPr>
        <w:contextualSpacing w:val="0"/>
        <w:rPr>
          <w:rFonts w:eastAsia="Arial" w:cs="Arial"/>
        </w:rPr>
      </w:pPr>
      <w:r w:rsidRPr="52E751CF">
        <w:rPr>
          <w:rFonts w:eastAsia="Arial" w:cs="Arial"/>
        </w:rPr>
        <w:t>Pay negotiation activity in local government bargaining groups started early in 2023. The National Employers made a full and final one-year (1 April 2023 to 31 March 2024) pay offer to the unions representing local government services ‘Green Book’ employees (UNISON, GMB and UNITE) on 23 February 2023, as follows:</w:t>
      </w:r>
    </w:p>
    <w:p w14:paraId="1060D326" w14:textId="462D38E9" w:rsidR="00340BA9" w:rsidRDefault="005F6580" w:rsidP="52E751CF">
      <w:pPr>
        <w:pStyle w:val="ListParagraph"/>
        <w:numPr>
          <w:ilvl w:val="0"/>
          <w:numId w:val="1"/>
        </w:numPr>
        <w:contextualSpacing w:val="0"/>
        <w:rPr>
          <w:rFonts w:eastAsia="Calibri"/>
          <w:i/>
          <w:iCs/>
        </w:rPr>
      </w:pPr>
      <w:r w:rsidRPr="52E751CF">
        <w:rPr>
          <w:rFonts w:eastAsia="Arial" w:cs="Arial"/>
          <w:i/>
          <w:iCs/>
        </w:rPr>
        <w:t>With effect from 1 April 2023, an increase of £1,925 (pro rata for part-time employees) to be paid as a consolidated, permanent addition on all NJC pay points 2 to 43 inclusive</w:t>
      </w:r>
    </w:p>
    <w:p w14:paraId="31506D06" w14:textId="442D6A16" w:rsidR="00340BA9" w:rsidRDefault="005F6580" w:rsidP="52E751CF">
      <w:pPr>
        <w:pStyle w:val="ListParagraph"/>
        <w:numPr>
          <w:ilvl w:val="0"/>
          <w:numId w:val="1"/>
        </w:numPr>
        <w:contextualSpacing w:val="0"/>
        <w:rPr>
          <w:rFonts w:eastAsia="Calibri"/>
          <w:i/>
          <w:iCs/>
        </w:rPr>
      </w:pPr>
      <w:r w:rsidRPr="52E751CF">
        <w:rPr>
          <w:rFonts w:eastAsia="Arial" w:cs="Arial"/>
          <w:i/>
          <w:iCs/>
        </w:rPr>
        <w:t>With effect from 1 April 2023, an increase of 3.88 per cent on all pay points above the maximum of the pay spine but graded below deputy chief officer (in accordance with Green Book Part 2 Para 5.4)</w:t>
      </w:r>
    </w:p>
    <w:p w14:paraId="55809BF7" w14:textId="3F643FCE" w:rsidR="00340BA9" w:rsidRDefault="005F6580" w:rsidP="52E751CF">
      <w:pPr>
        <w:pStyle w:val="ListParagraph"/>
        <w:numPr>
          <w:ilvl w:val="0"/>
          <w:numId w:val="1"/>
        </w:numPr>
        <w:contextualSpacing w:val="0"/>
        <w:rPr>
          <w:rFonts w:eastAsia="Calibri"/>
          <w:i/>
          <w:iCs/>
        </w:rPr>
      </w:pPr>
      <w:r w:rsidRPr="52E751CF">
        <w:rPr>
          <w:rFonts w:eastAsia="Arial" w:cs="Arial"/>
          <w:i/>
          <w:iCs/>
        </w:rPr>
        <w:t>With effect from 1 April 2023, an increase of 3.88 per cent on all allowances (as listed in the 2022 NJC pay agreement circular dated 1 November 2022)</w:t>
      </w:r>
    </w:p>
    <w:p w14:paraId="68172B8C" w14:textId="19E8B1C6" w:rsidR="00340BA9" w:rsidRDefault="005F6580" w:rsidP="52E751CF">
      <w:pPr>
        <w:pStyle w:val="ListParagraph"/>
        <w:numPr>
          <w:ilvl w:val="0"/>
          <w:numId w:val="58"/>
        </w:numPr>
        <w:contextualSpacing w:val="0"/>
        <w:rPr>
          <w:rFonts w:eastAsia="Arial" w:cs="Arial"/>
        </w:rPr>
      </w:pPr>
      <w:r w:rsidRPr="52E751CF">
        <w:rPr>
          <w:rFonts w:eastAsia="Arial" w:cs="Arial"/>
        </w:rPr>
        <w:t>The national committees of all three unions rejected the employers’ final offer. All three unions are in the process of balloting for industrial action.</w:t>
      </w:r>
    </w:p>
    <w:p w14:paraId="37192477" w14:textId="04C4770F" w:rsidR="00340BA9" w:rsidRDefault="005F6580" w:rsidP="52E751CF">
      <w:pPr>
        <w:pStyle w:val="ListParagraph"/>
        <w:numPr>
          <w:ilvl w:val="0"/>
          <w:numId w:val="58"/>
        </w:numPr>
        <w:contextualSpacing w:val="0"/>
        <w:rPr>
          <w:rFonts w:eastAsia="Arial" w:cs="Arial"/>
        </w:rPr>
      </w:pPr>
      <w:r w:rsidRPr="52E751CF">
        <w:rPr>
          <w:rFonts w:eastAsia="Arial" w:cs="Arial"/>
        </w:rPr>
        <w:t>The National Employers also made full and final one-year (1 April 2023 to 31 March 2024) offers to the trade unions representing local authority chief officers and local authority chief executives. Both offers were for a 3.5 per cent increase on basic salary. The offer to chief officers was accepted on 5 May 2023, however, the staff side for chief executives responded to the National Employers in June 2023, describing the offer as ‘not acceptable’ and indicated that they ‘</w:t>
      </w:r>
      <w:r w:rsidRPr="52E751CF">
        <w:rPr>
          <w:rFonts w:eastAsia="Arial" w:cs="Arial"/>
          <w:i/>
          <w:iCs/>
        </w:rPr>
        <w:t>will not accept any pay offer for April 2023 until the outcome for NJC staff is known’</w:t>
      </w:r>
      <w:r w:rsidRPr="52E751CF">
        <w:rPr>
          <w:rFonts w:eastAsia="Arial" w:cs="Arial"/>
        </w:rPr>
        <w:t>.</w:t>
      </w:r>
    </w:p>
    <w:p w14:paraId="2982C8D1" w14:textId="75C0CF6A" w:rsidR="00340BA9" w:rsidRDefault="005F6580" w:rsidP="001E2990">
      <w:pPr>
        <w:pStyle w:val="ListParagraph"/>
        <w:numPr>
          <w:ilvl w:val="0"/>
          <w:numId w:val="58"/>
        </w:numPr>
        <w:contextualSpacing w:val="0"/>
        <w:rPr>
          <w:rFonts w:eastAsia="Arial" w:cs="Arial"/>
        </w:rPr>
      </w:pPr>
      <w:r w:rsidRPr="52E751CF">
        <w:rPr>
          <w:rFonts w:eastAsia="Arial" w:cs="Arial"/>
        </w:rPr>
        <w:lastRenderedPageBreak/>
        <w:t xml:space="preserve">We submitted written and oral evidence to the Low Pay Commission as part of both their 2023 and 2024 consultation processes on the level of the National Living Wage. </w:t>
      </w:r>
    </w:p>
    <w:p w14:paraId="781A3D6A" w14:textId="2478B4BC" w:rsidR="00340BA9" w:rsidRDefault="005F6580" w:rsidP="52E751CF">
      <w:pPr>
        <w:rPr>
          <w:rFonts w:eastAsia="Arial" w:cs="Arial"/>
          <w:i/>
          <w:iCs/>
          <w:color w:val="000000" w:themeColor="text1"/>
        </w:rPr>
      </w:pPr>
      <w:r w:rsidRPr="52E751CF">
        <w:rPr>
          <w:rFonts w:eastAsia="Arial" w:cs="Arial"/>
          <w:i/>
          <w:iCs/>
          <w:color w:val="000000" w:themeColor="text1"/>
        </w:rPr>
        <w:t xml:space="preserve">Workforce Improvement Support </w:t>
      </w:r>
    </w:p>
    <w:p w14:paraId="7DA0DDB4" w14:textId="63C5D2C0" w:rsidR="00340BA9" w:rsidRDefault="005F6580" w:rsidP="52E751CF">
      <w:pPr>
        <w:pStyle w:val="ListParagraph"/>
        <w:numPr>
          <w:ilvl w:val="0"/>
          <w:numId w:val="58"/>
        </w:numPr>
        <w:rPr>
          <w:rFonts w:eastAsia="Arial" w:cs="Arial"/>
        </w:rPr>
      </w:pPr>
      <w:r w:rsidRPr="52E751CF">
        <w:rPr>
          <w:rFonts w:eastAsia="Arial" w:cs="Arial"/>
        </w:rPr>
        <w:t>We have provided targeted workforce transformation support and advice to councils, including specialist HR and employment law advice, mediation and investigation support as carried out as part of the Joint Negotiating Committee procedure.</w:t>
      </w:r>
    </w:p>
    <w:p w14:paraId="1FDCA712" w14:textId="1D5F89DF" w:rsidR="00340BA9" w:rsidRDefault="005F6580" w:rsidP="52E751CF">
      <w:pPr>
        <w:pStyle w:val="ListParagraph"/>
        <w:numPr>
          <w:ilvl w:val="0"/>
          <w:numId w:val="58"/>
        </w:numPr>
        <w:rPr>
          <w:rFonts w:eastAsia="Arial" w:cs="Arial"/>
        </w:rPr>
      </w:pPr>
      <w:r w:rsidRPr="52E751CF">
        <w:rPr>
          <w:rFonts w:eastAsia="Arial" w:cs="Arial"/>
        </w:rPr>
        <w:t>We have also provided key workforce information, including FAQs, guides, and workforce bulletins delivering guidance and information. Learning and resources have also been developed and provided to support furthering equality, diversity and inclusion objectives and the application of equalities duties among councils through an expanded EDI hub, including case studies and guidance publications as well as action learning sets for councils around the co-design of policies and services.</w:t>
      </w:r>
    </w:p>
    <w:p w14:paraId="55891379" w14:textId="444E3773" w:rsidR="00340BA9" w:rsidRDefault="005F6580" w:rsidP="52E751CF">
      <w:pPr>
        <w:rPr>
          <w:rFonts w:eastAsia="Arial" w:cs="Arial"/>
          <w:i/>
          <w:iCs/>
        </w:rPr>
      </w:pPr>
      <w:r w:rsidRPr="52E751CF">
        <w:rPr>
          <w:rFonts w:eastAsia="Arial" w:cs="Arial"/>
          <w:i/>
          <w:iCs/>
        </w:rPr>
        <w:t>Apprenticeships Programme</w:t>
      </w:r>
    </w:p>
    <w:p w14:paraId="0D14C176" w14:textId="397F0E3D" w:rsidR="00340BA9" w:rsidRDefault="005F6580" w:rsidP="52E751CF">
      <w:pPr>
        <w:pStyle w:val="ListParagraph"/>
        <w:numPr>
          <w:ilvl w:val="0"/>
          <w:numId w:val="58"/>
        </w:numPr>
        <w:contextualSpacing w:val="0"/>
        <w:rPr>
          <w:rFonts w:eastAsia="Arial" w:cs="Arial"/>
        </w:rPr>
      </w:pPr>
      <w:r w:rsidRPr="52E751CF">
        <w:rPr>
          <w:rFonts w:eastAsia="Arial" w:cs="Arial"/>
        </w:rPr>
        <w:t>Our apprenticeships programme continued to provide councils with a support offer that was a mixture of encouragement, guidance and practical support designed to help councils increase their apprenticeship numbers and maximise their levy investment.</w:t>
      </w:r>
    </w:p>
    <w:p w14:paraId="1AE1ECCD" w14:textId="3D5EB026" w:rsidR="00340BA9" w:rsidRDefault="005F6580" w:rsidP="52E751CF">
      <w:pPr>
        <w:pStyle w:val="ListParagraph"/>
        <w:numPr>
          <w:ilvl w:val="0"/>
          <w:numId w:val="58"/>
        </w:numPr>
        <w:contextualSpacing w:val="0"/>
        <w:rPr>
          <w:rFonts w:eastAsia="Arial" w:cs="Arial"/>
        </w:rPr>
      </w:pPr>
      <w:r w:rsidRPr="52E751CF">
        <w:rPr>
          <w:rFonts w:eastAsia="Arial" w:cs="Arial"/>
        </w:rPr>
        <w:t>Across our apprenticeships programme in 2022-23, we have:</w:t>
      </w:r>
    </w:p>
    <w:p w14:paraId="0C837075" w14:textId="4DEC1501" w:rsidR="00340BA9" w:rsidRDefault="005F6580" w:rsidP="52E751CF">
      <w:pPr>
        <w:pStyle w:val="ListParagraph"/>
        <w:numPr>
          <w:ilvl w:val="1"/>
          <w:numId w:val="58"/>
        </w:numPr>
        <w:contextualSpacing w:val="0"/>
        <w:rPr>
          <w:rFonts w:eastAsia="Arial" w:cs="Arial"/>
        </w:rPr>
      </w:pPr>
      <w:r w:rsidRPr="52E751CF">
        <w:rPr>
          <w:rFonts w:eastAsia="Arial" w:cs="Arial"/>
        </w:rPr>
        <w:t>Conducted our annual Apprenticeship Survey of the sector. A record 172 councils took part and will, for the first time, receive individual reports during June providing them with benchmarking and comparative data.</w:t>
      </w:r>
    </w:p>
    <w:p w14:paraId="4F716008" w14:textId="09EDCFAA" w:rsidR="00340BA9" w:rsidRDefault="005F6580" w:rsidP="52E751CF">
      <w:pPr>
        <w:pStyle w:val="ListParagraph"/>
        <w:numPr>
          <w:ilvl w:val="1"/>
          <w:numId w:val="58"/>
        </w:numPr>
        <w:contextualSpacing w:val="0"/>
        <w:rPr>
          <w:rFonts w:eastAsia="Arial" w:cs="Arial"/>
        </w:rPr>
      </w:pPr>
      <w:r w:rsidRPr="52E751CF">
        <w:rPr>
          <w:rFonts w:eastAsia="Arial" w:cs="Arial"/>
        </w:rPr>
        <w:t>Conducted a separate Health and Wellbeing Survey of apprentices in our sector, attracting 3,229 responses from apprentices in councils across England</w:t>
      </w:r>
    </w:p>
    <w:p w14:paraId="31BD1459" w14:textId="058D1CF0" w:rsidR="00340BA9" w:rsidRDefault="005F6580" w:rsidP="52E751CF">
      <w:pPr>
        <w:pStyle w:val="ListParagraph"/>
        <w:numPr>
          <w:ilvl w:val="1"/>
          <w:numId w:val="58"/>
        </w:numPr>
        <w:contextualSpacing w:val="0"/>
        <w:rPr>
          <w:rFonts w:eastAsia="Arial" w:cs="Arial"/>
        </w:rPr>
      </w:pPr>
      <w:r w:rsidRPr="52E751CF">
        <w:rPr>
          <w:rFonts w:eastAsia="Arial" w:cs="Arial"/>
        </w:rPr>
        <w:t>Delivered Apprenticeship MOT Health checks to councils and held online expert surgeries on request</w:t>
      </w:r>
    </w:p>
    <w:p w14:paraId="565E6A06" w14:textId="03889761" w:rsidR="00340BA9" w:rsidRDefault="005F6580" w:rsidP="52E751CF">
      <w:pPr>
        <w:pStyle w:val="ListParagraph"/>
        <w:numPr>
          <w:ilvl w:val="1"/>
          <w:numId w:val="58"/>
        </w:numPr>
        <w:contextualSpacing w:val="0"/>
        <w:rPr>
          <w:rFonts w:eastAsia="Arial" w:cs="Arial"/>
        </w:rPr>
      </w:pPr>
      <w:r w:rsidRPr="52E751CF">
        <w:rPr>
          <w:rFonts w:eastAsia="Arial" w:cs="Arial"/>
        </w:rPr>
        <w:t>Supported our apprenticeship network of practitioners across local government by issuing monthly apprenticeship newsletters and additional ad hoc updates on key issues</w:t>
      </w:r>
    </w:p>
    <w:p w14:paraId="0E3E06CA" w14:textId="3741B697" w:rsidR="00340BA9" w:rsidRDefault="005F6580" w:rsidP="52E751CF">
      <w:pPr>
        <w:pStyle w:val="ListParagraph"/>
        <w:numPr>
          <w:ilvl w:val="1"/>
          <w:numId w:val="58"/>
        </w:numPr>
        <w:contextualSpacing w:val="0"/>
        <w:rPr>
          <w:rFonts w:eastAsia="Arial" w:cs="Arial"/>
        </w:rPr>
      </w:pPr>
      <w:r w:rsidRPr="52E751CF">
        <w:rPr>
          <w:rFonts w:eastAsia="Arial" w:cs="Arial"/>
        </w:rPr>
        <w:t>Held 8 webinars and one virtual online forum for councils on key topics of interest, reaching officers from 132 councils</w:t>
      </w:r>
    </w:p>
    <w:p w14:paraId="48F8D9D5" w14:textId="09FBBA5B" w:rsidR="00340BA9" w:rsidRDefault="005F6580" w:rsidP="52E751CF">
      <w:pPr>
        <w:pStyle w:val="ListParagraph"/>
        <w:numPr>
          <w:ilvl w:val="1"/>
          <w:numId w:val="58"/>
        </w:numPr>
        <w:contextualSpacing w:val="0"/>
        <w:rPr>
          <w:rFonts w:eastAsia="Arial" w:cs="Arial"/>
        </w:rPr>
      </w:pPr>
      <w:r w:rsidRPr="52E751CF">
        <w:rPr>
          <w:rFonts w:eastAsia="Arial" w:cs="Arial"/>
        </w:rPr>
        <w:t>Developed new tools for the sector, including the Apprenticeship A-Zs and Pathways for several key skills shortage areas like social work, digital and accountancy / finance</w:t>
      </w:r>
    </w:p>
    <w:p w14:paraId="5610F6B0" w14:textId="60EDC7F2" w:rsidR="00340BA9" w:rsidRDefault="005F6580" w:rsidP="52E751CF">
      <w:pPr>
        <w:pStyle w:val="ListParagraph"/>
        <w:numPr>
          <w:ilvl w:val="1"/>
          <w:numId w:val="58"/>
        </w:numPr>
        <w:contextualSpacing w:val="0"/>
        <w:rPr>
          <w:rFonts w:eastAsia="Arial" w:cs="Arial"/>
        </w:rPr>
      </w:pPr>
      <w:r w:rsidRPr="52E751CF">
        <w:rPr>
          <w:rFonts w:eastAsia="Arial" w:cs="Arial"/>
        </w:rPr>
        <w:t>Revised and updated our Apprenticeships Maturity Model</w:t>
      </w:r>
    </w:p>
    <w:p w14:paraId="28DB06DA" w14:textId="2CB0CE48" w:rsidR="00340BA9" w:rsidRDefault="005F6580" w:rsidP="52E751CF">
      <w:pPr>
        <w:pStyle w:val="ListParagraph"/>
        <w:numPr>
          <w:ilvl w:val="1"/>
          <w:numId w:val="58"/>
        </w:numPr>
        <w:contextualSpacing w:val="0"/>
        <w:rPr>
          <w:rFonts w:eastAsia="Arial" w:cs="Arial"/>
        </w:rPr>
      </w:pPr>
      <w:r w:rsidRPr="52E751CF">
        <w:rPr>
          <w:rFonts w:eastAsia="Arial" w:cs="Arial"/>
        </w:rPr>
        <w:lastRenderedPageBreak/>
        <w:t>Delivered the 2023 Apprentice of the Year event with partners East of England LGA and South West Councils</w:t>
      </w:r>
    </w:p>
    <w:p w14:paraId="6841FC58" w14:textId="3EF2C4CF" w:rsidR="00340BA9" w:rsidRDefault="005F6580" w:rsidP="52E751CF">
      <w:pPr>
        <w:pStyle w:val="ListParagraph"/>
        <w:numPr>
          <w:ilvl w:val="1"/>
          <w:numId w:val="58"/>
        </w:numPr>
        <w:contextualSpacing w:val="0"/>
        <w:rPr>
          <w:rFonts w:eastAsia="Arial" w:cs="Arial"/>
        </w:rPr>
      </w:pPr>
      <w:r w:rsidRPr="52E751CF">
        <w:rPr>
          <w:rFonts w:eastAsia="Arial" w:cs="Arial"/>
        </w:rPr>
        <w:t>Directly led or supported policy colleagues and elected members in meetings with the Apprenticeships and Skills Minister, Officials at DfE, HMT, DLUHC and the Institute for Apprenticeships to highlight challenges, fix problems and discuss our proposals for reform of the Apprenticeship Levy.</w:t>
      </w:r>
    </w:p>
    <w:p w14:paraId="5BF1024B" w14:textId="2C90F54E" w:rsidR="00340BA9" w:rsidRDefault="005F6580" w:rsidP="52E751CF">
      <w:pPr>
        <w:rPr>
          <w:rFonts w:eastAsia="Arial" w:cs="Arial"/>
          <w:i/>
          <w:iCs/>
        </w:rPr>
      </w:pPr>
      <w:r w:rsidRPr="52E751CF">
        <w:rPr>
          <w:rFonts w:eastAsia="Arial" w:cs="Arial"/>
          <w:i/>
          <w:iCs/>
        </w:rPr>
        <w:t>Combined Authorities’ HR Network</w:t>
      </w:r>
    </w:p>
    <w:p w14:paraId="17FE6E0B" w14:textId="12801BAD" w:rsidR="00340BA9" w:rsidRDefault="005F6580" w:rsidP="52E751CF">
      <w:pPr>
        <w:pStyle w:val="ListParagraph"/>
        <w:numPr>
          <w:ilvl w:val="0"/>
          <w:numId w:val="58"/>
        </w:numPr>
        <w:rPr>
          <w:rFonts w:eastAsia="Arial" w:cs="Arial"/>
          <w:color w:val="000000" w:themeColor="text1"/>
        </w:rPr>
      </w:pPr>
      <w:r w:rsidRPr="52E751CF">
        <w:rPr>
          <w:rFonts w:eastAsia="Arial" w:cs="Arial"/>
          <w:color w:val="000000" w:themeColor="text1"/>
        </w:rPr>
        <w:t>We supported Combined Authorities with an HR leads network, improving capacity and capability of Combined Authorities to deliver on their devolution deal objectives. A special report on hybrid working in the pandemic recovery phase has been commissioned for the group, with a particular emphasis on equalities issues and value for money.</w:t>
      </w:r>
    </w:p>
    <w:p w14:paraId="0E326637" w14:textId="3AB1BEE6" w:rsidR="00340BA9" w:rsidRDefault="005F6580" w:rsidP="52E751CF">
      <w:pPr>
        <w:rPr>
          <w:rFonts w:eastAsia="Arial" w:cs="Arial"/>
          <w:i/>
          <w:iCs/>
        </w:rPr>
      </w:pPr>
      <w:r w:rsidRPr="52E751CF">
        <w:rPr>
          <w:rFonts w:eastAsia="Arial" w:cs="Arial"/>
          <w:i/>
          <w:iCs/>
        </w:rPr>
        <w:t xml:space="preserve">Wellbeing, Equalities, Diversity and Inclusion (EDI) </w:t>
      </w:r>
    </w:p>
    <w:p w14:paraId="6DB324A5" w14:textId="7C3FFAC0" w:rsidR="00340BA9" w:rsidRDefault="005F6580" w:rsidP="52E751CF">
      <w:pPr>
        <w:pStyle w:val="ListParagraph"/>
        <w:numPr>
          <w:ilvl w:val="0"/>
          <w:numId w:val="58"/>
        </w:numPr>
        <w:contextualSpacing w:val="0"/>
        <w:rPr>
          <w:rFonts w:eastAsia="Arial" w:cs="Arial"/>
          <w:color w:val="000000" w:themeColor="text1"/>
        </w:rPr>
      </w:pPr>
      <w:r w:rsidRPr="52E751CF">
        <w:rPr>
          <w:rFonts w:eastAsia="Arial" w:cs="Arial"/>
          <w:color w:val="000000" w:themeColor="text1"/>
        </w:rPr>
        <w:t xml:space="preserve">LGA workforce have run a series of EDI round tables this year, bringing together practitioners in interactive workshops to do deeper dives into the </w:t>
      </w:r>
      <w:hyperlink r:id="rId48" w:history="1">
        <w:r w:rsidRPr="52E751CF">
          <w:rPr>
            <w:rStyle w:val="Hyperlink"/>
            <w:rFonts w:eastAsia="Arial" w:cs="Arial"/>
          </w:rPr>
          <w:t>Diverse by Design</w:t>
        </w:r>
      </w:hyperlink>
      <w:r w:rsidRPr="52E751CF">
        <w:rPr>
          <w:rFonts w:eastAsia="Arial" w:cs="Arial"/>
          <w:color w:val="000000" w:themeColor="text1"/>
        </w:rPr>
        <w:t xml:space="preserve"> steps. Topics have included supporting inclusive leadership, encouraging diversity in recruitment, financial wellbeing, engaging staff in workforce equalities, how to talk about equality, measuring wellbeing and mental health after COVID-19. </w:t>
      </w:r>
    </w:p>
    <w:p w14:paraId="6E523D78" w14:textId="38E1D293" w:rsidR="00340BA9" w:rsidRDefault="005F6580" w:rsidP="52E751CF">
      <w:pPr>
        <w:pStyle w:val="ListParagraph"/>
        <w:numPr>
          <w:ilvl w:val="0"/>
          <w:numId w:val="58"/>
        </w:numPr>
        <w:contextualSpacing w:val="0"/>
        <w:rPr>
          <w:rFonts w:eastAsia="Arial" w:cs="Arial"/>
        </w:rPr>
      </w:pPr>
      <w:r w:rsidRPr="52E751CF">
        <w:rPr>
          <w:rFonts w:eastAsia="Arial" w:cs="Arial"/>
        </w:rPr>
        <w:t>We have worked with Solace leads to gather data on ethnic diversity at senior levels in local authorities and to develop a plan of joint work (including other relevant national partners and LGA colleagues) to support greater diversity.</w:t>
      </w:r>
    </w:p>
    <w:p w14:paraId="71073A17" w14:textId="4B6A31DD" w:rsidR="00340BA9" w:rsidRDefault="005F6580" w:rsidP="52E751CF">
      <w:pPr>
        <w:pStyle w:val="ListParagraph"/>
        <w:numPr>
          <w:ilvl w:val="0"/>
          <w:numId w:val="58"/>
        </w:numPr>
        <w:contextualSpacing w:val="0"/>
        <w:rPr>
          <w:rFonts w:eastAsia="Arial" w:cs="Arial"/>
        </w:rPr>
      </w:pPr>
      <w:r w:rsidRPr="52E751CF">
        <w:rPr>
          <w:rFonts w:eastAsia="Arial" w:cs="Arial"/>
        </w:rPr>
        <w:t>We have worked with councils and partner organisations to continue to produce EDI and wellbeing focussed blogs and case studies, for example the London Borough of Camden sharing their anti-racist work as part of Black History Month</w:t>
      </w:r>
      <w:r w:rsidR="00DA3F0C">
        <w:rPr>
          <w:rFonts w:eastAsia="Arial" w:cs="Arial"/>
        </w:rPr>
        <w:t>.</w:t>
      </w:r>
    </w:p>
    <w:p w14:paraId="24C50690" w14:textId="5F80FE9F" w:rsidR="00340BA9" w:rsidRDefault="005F6580" w:rsidP="52E751CF">
      <w:pPr>
        <w:rPr>
          <w:rFonts w:eastAsia="Arial" w:cs="Arial"/>
          <w:i/>
          <w:iCs/>
        </w:rPr>
      </w:pPr>
      <w:r w:rsidRPr="52E751CF">
        <w:rPr>
          <w:rFonts w:eastAsia="Arial" w:cs="Arial"/>
          <w:i/>
          <w:iCs/>
        </w:rPr>
        <w:t>Social Work Health Check</w:t>
      </w:r>
    </w:p>
    <w:p w14:paraId="4F1C5912" w14:textId="302D179C" w:rsidR="00340BA9" w:rsidRDefault="005F6580" w:rsidP="52E751CF">
      <w:pPr>
        <w:pStyle w:val="ListParagraph"/>
        <w:numPr>
          <w:ilvl w:val="0"/>
          <w:numId w:val="58"/>
        </w:numPr>
        <w:rPr>
          <w:rFonts w:eastAsia="Arial" w:cs="Arial"/>
        </w:rPr>
      </w:pPr>
      <w:r w:rsidRPr="52E751CF">
        <w:rPr>
          <w:rFonts w:eastAsia="Arial" w:cs="Arial"/>
        </w:rPr>
        <w:t xml:space="preserve">We completed our annual Social Work Health Check report on the national Standards for Employers of Social Workers, which supports councils with the effective delivery of social work. In total we received over 16,000 responses from 140 organisations and is now available </w:t>
      </w:r>
      <w:hyperlink r:id="rId49" w:history="1">
        <w:r w:rsidRPr="52E751CF">
          <w:rPr>
            <w:rStyle w:val="Hyperlink"/>
            <w:rFonts w:eastAsia="Arial" w:cs="Arial"/>
          </w:rPr>
          <w:t>online</w:t>
        </w:r>
      </w:hyperlink>
      <w:r w:rsidRPr="52E751CF">
        <w:rPr>
          <w:rFonts w:eastAsia="Arial" w:cs="Arial"/>
        </w:rPr>
        <w:t>. It compared the standards with the previous year’s survey (2021) and summarised some key findings that have emerged from the responses.</w:t>
      </w:r>
    </w:p>
    <w:p w14:paraId="4BABD367" w14:textId="21A29ACB" w:rsidR="00340BA9" w:rsidRPr="001E2990" w:rsidRDefault="005F6580" w:rsidP="52E751CF">
      <w:pPr>
        <w:rPr>
          <w:rFonts w:eastAsia="Arial" w:cs="Arial"/>
          <w:i/>
          <w:iCs/>
        </w:rPr>
      </w:pPr>
      <w:r w:rsidRPr="001E2990">
        <w:rPr>
          <w:rFonts w:eastAsia="Arial" w:cs="Arial"/>
          <w:i/>
          <w:iCs/>
        </w:rPr>
        <w:t>Employment Law Advice</w:t>
      </w:r>
    </w:p>
    <w:p w14:paraId="44DE6E60" w14:textId="04BE0022" w:rsidR="00340BA9" w:rsidRDefault="005F6580" w:rsidP="52E751CF">
      <w:pPr>
        <w:pStyle w:val="ListParagraph"/>
        <w:numPr>
          <w:ilvl w:val="0"/>
          <w:numId w:val="58"/>
        </w:numPr>
        <w:contextualSpacing w:val="0"/>
        <w:rPr>
          <w:rFonts w:eastAsia="Arial" w:cs="Arial"/>
        </w:rPr>
      </w:pPr>
      <w:r w:rsidRPr="52E751CF">
        <w:rPr>
          <w:rFonts w:eastAsia="Arial" w:cs="Arial"/>
        </w:rPr>
        <w:t>We continued to provide individual support to councils on a wide range of subjects dealing with all aspects of workforce transformation and improvement, including employment law support on contractual issues, advising on redundancy and reorganisations, hybrid working implications and workforce planning.</w:t>
      </w:r>
    </w:p>
    <w:p w14:paraId="0DF9BDC3" w14:textId="5B7BF83B" w:rsidR="00340BA9" w:rsidRDefault="005F6580" w:rsidP="52E751CF">
      <w:pPr>
        <w:pStyle w:val="ListParagraph"/>
        <w:numPr>
          <w:ilvl w:val="0"/>
          <w:numId w:val="58"/>
        </w:numPr>
        <w:contextualSpacing w:val="0"/>
        <w:rPr>
          <w:rFonts w:eastAsia="Arial" w:cs="Arial"/>
          <w:color w:val="000000" w:themeColor="text1"/>
        </w:rPr>
      </w:pPr>
      <w:r w:rsidRPr="52E751CF">
        <w:rPr>
          <w:rFonts w:eastAsia="Arial" w:cs="Arial"/>
          <w:color w:val="000000" w:themeColor="text1"/>
        </w:rPr>
        <w:lastRenderedPageBreak/>
        <w:t>Our popular annual employment law conference took place on 25 April with over 200 delegates attending to hear the latest news on case law, legislation, local government pay and HR policy for local government.</w:t>
      </w:r>
    </w:p>
    <w:p w14:paraId="4825EADC" w14:textId="00A7FDF7" w:rsidR="00340BA9" w:rsidRDefault="005F6580" w:rsidP="52E751CF">
      <w:pPr>
        <w:pStyle w:val="ListParagraph"/>
        <w:numPr>
          <w:ilvl w:val="0"/>
          <w:numId w:val="58"/>
        </w:numPr>
        <w:contextualSpacing w:val="0"/>
        <w:rPr>
          <w:rFonts w:eastAsia="Arial" w:cs="Arial"/>
          <w:lang w:val="en-US"/>
        </w:rPr>
      </w:pPr>
      <w:r w:rsidRPr="52E751CF">
        <w:rPr>
          <w:rFonts w:eastAsia="Arial" w:cs="Arial"/>
        </w:rPr>
        <w:t xml:space="preserve">Our employment law team </w:t>
      </w:r>
      <w:r w:rsidRPr="52E751CF">
        <w:rPr>
          <w:rFonts w:eastAsia="Arial" w:cs="Arial"/>
          <w:lang w:val="en-US"/>
        </w:rPr>
        <w:t xml:space="preserve">have updated our </w:t>
      </w:r>
      <w:hyperlink r:id="rId50" w:history="1">
        <w:r w:rsidRPr="52E751CF">
          <w:rPr>
            <w:rStyle w:val="Hyperlink"/>
            <w:rFonts w:eastAsia="Arial" w:cs="Arial"/>
            <w:lang w:val="en-US"/>
          </w:rPr>
          <w:t>information</w:t>
        </w:r>
      </w:hyperlink>
      <w:r w:rsidRPr="52E751CF">
        <w:rPr>
          <w:rFonts w:eastAsia="Arial" w:cs="Arial"/>
          <w:lang w:val="en-US"/>
        </w:rPr>
        <w:t xml:space="preserve"> around industrial action ballots, FAQs, notice periods, and picketing.  We have continued to provide specific updates on key employment law and case matters, including further updates regarding the BRAZEL consultation, a range of on-line webinars on employment law, support to councils going through LGR with advice on TUPE, various legal/policy advice direct to councils and specialist support to schools through our education employment law online events working with regional employers. </w:t>
      </w:r>
    </w:p>
    <w:p w14:paraId="677494C1" w14:textId="5371DE94" w:rsidR="00340BA9" w:rsidRPr="001E2990" w:rsidRDefault="005F6580" w:rsidP="52E751CF">
      <w:pPr>
        <w:rPr>
          <w:rFonts w:eastAsia="Arial" w:cs="Arial"/>
          <w:i/>
          <w:iCs/>
        </w:rPr>
      </w:pPr>
      <w:r w:rsidRPr="001E2990">
        <w:rPr>
          <w:rFonts w:eastAsia="Arial" w:cs="Arial"/>
          <w:i/>
          <w:iCs/>
        </w:rPr>
        <w:t>Supporting Early Careers</w:t>
      </w:r>
    </w:p>
    <w:p w14:paraId="2EE775D7" w14:textId="0C532DA1" w:rsidR="00340BA9" w:rsidRDefault="005F6580" w:rsidP="52E751CF">
      <w:pPr>
        <w:pStyle w:val="ListParagraph"/>
        <w:numPr>
          <w:ilvl w:val="0"/>
          <w:numId w:val="58"/>
        </w:numPr>
        <w:contextualSpacing w:val="0"/>
        <w:rPr>
          <w:rFonts w:eastAsia="Arial" w:cs="Arial"/>
          <w:color w:val="000000" w:themeColor="text1"/>
        </w:rPr>
      </w:pPr>
      <w:r w:rsidRPr="52E751CF">
        <w:rPr>
          <w:rFonts w:eastAsia="Arial" w:cs="Arial"/>
          <w:color w:val="000000" w:themeColor="text1"/>
        </w:rPr>
        <w:t xml:space="preserve">LGA Workforce Team provides a programme to help councils promote local government as a career destination. The work includes a 2-year project to provide support to councils to work with their local T level provider to provide </w:t>
      </w:r>
      <w:r w:rsidRPr="52E751CF">
        <w:rPr>
          <w:rFonts w:eastAsia="Arial" w:cs="Arial"/>
          <w:b/>
          <w:bCs/>
          <w:color w:val="000000" w:themeColor="text1"/>
        </w:rPr>
        <w:t>T level industry placements</w:t>
      </w:r>
      <w:r w:rsidRPr="52E751CF">
        <w:rPr>
          <w:rFonts w:eastAsia="Arial" w:cs="Arial"/>
          <w:color w:val="000000" w:themeColor="text1"/>
        </w:rPr>
        <w:t xml:space="preserve"> to 16-19 years-olds. Launched in December 2021 we have supported over 50 councils to be early adopters and providers of T Level industry placements. The programme is supported by a joint partnership between Gatsby Charitable Foundation, Department of Education and the LGA.</w:t>
      </w:r>
    </w:p>
    <w:p w14:paraId="55D4590D" w14:textId="7CC6AC94" w:rsidR="00340BA9" w:rsidRDefault="005F6580" w:rsidP="52E751CF">
      <w:pPr>
        <w:pStyle w:val="ListParagraph"/>
        <w:numPr>
          <w:ilvl w:val="0"/>
          <w:numId w:val="58"/>
        </w:numPr>
        <w:contextualSpacing w:val="0"/>
        <w:rPr>
          <w:rFonts w:eastAsia="Arial" w:cs="Arial"/>
          <w:color w:val="000000" w:themeColor="text1"/>
        </w:rPr>
      </w:pPr>
      <w:r w:rsidRPr="52E751CF">
        <w:rPr>
          <w:rFonts w:eastAsia="Arial" w:cs="Arial"/>
          <w:color w:val="000000" w:themeColor="text1"/>
        </w:rPr>
        <w:t>The LGA is working in partnership with Youth Employment UK and provided careers information to promote the sector to schools and young people under 19. This includes virtual work experience and on-line materials. A beta site is currently in development.</w:t>
      </w:r>
    </w:p>
    <w:p w14:paraId="54D15DE4" w14:textId="14BB428C" w:rsidR="00340BA9" w:rsidRDefault="005F6580" w:rsidP="52E751CF">
      <w:pPr>
        <w:pStyle w:val="ListParagraph"/>
        <w:numPr>
          <w:ilvl w:val="0"/>
          <w:numId w:val="58"/>
        </w:numPr>
        <w:contextualSpacing w:val="0"/>
        <w:rPr>
          <w:rFonts w:eastAsia="Arial" w:cs="Arial"/>
        </w:rPr>
      </w:pPr>
      <w:r w:rsidRPr="52E751CF">
        <w:rPr>
          <w:rFonts w:eastAsia="Arial" w:cs="Arial"/>
        </w:rPr>
        <w:t xml:space="preserve">Through our </w:t>
      </w:r>
      <w:r w:rsidRPr="52E751CF">
        <w:rPr>
          <w:rFonts w:eastAsia="Arial" w:cs="Arial"/>
          <w:b/>
          <w:bCs/>
        </w:rPr>
        <w:t>Early Careers</w:t>
      </w:r>
      <w:r w:rsidRPr="52E751CF">
        <w:rPr>
          <w:rFonts w:eastAsia="Arial" w:cs="Arial"/>
        </w:rPr>
        <w:t xml:space="preserve"> work we have created information to support both councils and young people in understanding the landscape of </w:t>
      </w:r>
      <w:hyperlink r:id="rId51" w:history="1">
        <w:r w:rsidRPr="52E751CF">
          <w:rPr>
            <w:rStyle w:val="Hyperlink"/>
            <w:rFonts w:eastAsia="Arial" w:cs="Arial"/>
          </w:rPr>
          <w:t>early careers routes into local government</w:t>
        </w:r>
      </w:hyperlink>
      <w:r w:rsidRPr="52E751CF">
        <w:rPr>
          <w:rFonts w:eastAsia="Arial" w:cs="Arial"/>
        </w:rPr>
        <w:t xml:space="preserve">. The </w:t>
      </w:r>
      <w:hyperlink r:id="rId52" w:history="1">
        <w:r w:rsidRPr="52E751CF">
          <w:rPr>
            <w:rStyle w:val="Hyperlink"/>
            <w:rFonts w:eastAsia="Arial" w:cs="Arial"/>
          </w:rPr>
          <w:t>early careers toolkit</w:t>
        </w:r>
      </w:hyperlink>
      <w:r w:rsidRPr="52E751CF">
        <w:rPr>
          <w:rFonts w:eastAsia="Arial" w:cs="Arial"/>
        </w:rPr>
        <w:t xml:space="preserve"> includes guidance and resources to help engage with providers and young people.</w:t>
      </w:r>
    </w:p>
    <w:p w14:paraId="1B486986" w14:textId="70F86C12" w:rsidR="00340BA9" w:rsidRDefault="005F6580" w:rsidP="52E751CF">
      <w:pPr>
        <w:rPr>
          <w:rFonts w:eastAsia="Arial" w:cs="Arial"/>
          <w:i/>
          <w:iCs/>
        </w:rPr>
      </w:pPr>
      <w:r w:rsidRPr="52E751CF">
        <w:rPr>
          <w:rFonts w:eastAsia="Arial" w:cs="Arial"/>
          <w:i/>
          <w:iCs/>
        </w:rPr>
        <w:t>Workforce Planning</w:t>
      </w:r>
    </w:p>
    <w:p w14:paraId="3A9FEED8" w14:textId="741EAA5E" w:rsidR="00340BA9" w:rsidRDefault="005F6580" w:rsidP="52E751CF">
      <w:pPr>
        <w:pStyle w:val="ListParagraph"/>
        <w:numPr>
          <w:ilvl w:val="0"/>
          <w:numId w:val="58"/>
        </w:numPr>
        <w:contextualSpacing w:val="0"/>
        <w:rPr>
          <w:rFonts w:eastAsia="Arial" w:cs="Arial"/>
        </w:rPr>
      </w:pPr>
      <w:r w:rsidRPr="52E751CF">
        <w:rPr>
          <w:rFonts w:eastAsia="Arial" w:cs="Arial"/>
        </w:rPr>
        <w:t xml:space="preserve">The LGA provides support to councils to improve how they undertake workforce planning. We run a practitioners' network of over 100 workforce planners sharing approaches and using the LGA’s workforce planning guidance and model. The programme delivers online workshops as well as direct support to councils. </w:t>
      </w:r>
    </w:p>
    <w:p w14:paraId="6656CA6D" w14:textId="2CDD2FC6" w:rsidR="00340BA9" w:rsidRDefault="005F6580" w:rsidP="52E751CF">
      <w:pPr>
        <w:pStyle w:val="ListParagraph"/>
        <w:numPr>
          <w:ilvl w:val="0"/>
          <w:numId w:val="58"/>
        </w:numPr>
        <w:contextualSpacing w:val="0"/>
        <w:rPr>
          <w:rFonts w:eastAsia="Arial" w:cs="Arial"/>
        </w:rPr>
      </w:pPr>
      <w:r w:rsidRPr="52E751CF">
        <w:rPr>
          <w:rFonts w:eastAsia="Arial" w:cs="Arial"/>
        </w:rPr>
        <w:t xml:space="preserve">In 2022-23 the LGA provided support to Adult Social Care teams in 9 councils helping them to better understand their workforce data so they could plan and take the most appropriate actions to address short- and long-term needs. The LGA is currently supporting a workforce planning pilot project across Essex to address acute town planning skill shortages. </w:t>
      </w:r>
    </w:p>
    <w:p w14:paraId="3FA856BA" w14:textId="4B683645" w:rsidR="00340BA9" w:rsidRDefault="005F6580" w:rsidP="52E751CF">
      <w:pPr>
        <w:rPr>
          <w:rFonts w:eastAsia="Arial" w:cs="Arial"/>
          <w:i/>
          <w:iCs/>
        </w:rPr>
      </w:pPr>
      <w:r w:rsidRPr="52E751CF">
        <w:rPr>
          <w:rFonts w:eastAsia="Arial" w:cs="Arial"/>
          <w:i/>
          <w:iCs/>
        </w:rPr>
        <w:t>Workforce Intelligence (workforce data and surveys)</w:t>
      </w:r>
    </w:p>
    <w:p w14:paraId="5ECDC324" w14:textId="78D91C3C" w:rsidR="00340BA9" w:rsidRDefault="005F6580" w:rsidP="52E751CF">
      <w:pPr>
        <w:pStyle w:val="ListParagraph"/>
        <w:numPr>
          <w:ilvl w:val="0"/>
          <w:numId w:val="58"/>
        </w:numPr>
        <w:rPr>
          <w:rFonts w:eastAsia="Arial" w:cs="Arial"/>
        </w:rPr>
      </w:pPr>
      <w:r w:rsidRPr="52E751CF">
        <w:rPr>
          <w:rFonts w:eastAsia="Arial" w:cs="Arial"/>
        </w:rPr>
        <w:lastRenderedPageBreak/>
        <w:t xml:space="preserve">The LGA Workforce Team continues to collect crucial workforce data from across councils in England to help inform policy and practice to enable effective representation of the sector back to central government. </w:t>
      </w:r>
    </w:p>
    <w:p w14:paraId="09E057F3" w14:textId="29056537" w:rsidR="00340BA9" w:rsidRDefault="005F6580" w:rsidP="52E751CF">
      <w:pPr>
        <w:ind w:left="0" w:firstLine="0"/>
        <w:rPr>
          <w:i/>
          <w:iCs/>
        </w:rPr>
      </w:pPr>
      <w:r w:rsidRPr="52E751CF">
        <w:rPr>
          <w:rFonts w:eastAsia="Arial" w:cs="Arial"/>
        </w:rPr>
        <w:t>The LGA published the latest Local Government Workforce Survey in January 2023. The report provides information on key elements of the workforce within local authorities in England and demonstrates the challenge across the workforce.</w:t>
      </w:r>
    </w:p>
    <w:p w14:paraId="0AB9A2BC" w14:textId="7A2F7675" w:rsidR="00BB5870" w:rsidRPr="001E2990" w:rsidRDefault="7D6B817E" w:rsidP="001E2990">
      <w:pPr>
        <w:rPr>
          <w:i/>
          <w:iCs/>
        </w:rPr>
      </w:pPr>
      <w:r w:rsidRPr="52E751CF">
        <w:rPr>
          <w:i/>
          <w:iCs/>
        </w:rPr>
        <w:t>Pensions</w:t>
      </w:r>
    </w:p>
    <w:p w14:paraId="2AEE00D0" w14:textId="77777777" w:rsidR="002261C8" w:rsidRDefault="27FE3BE4" w:rsidP="00160697">
      <w:pPr>
        <w:pStyle w:val="ListParagraph"/>
        <w:numPr>
          <w:ilvl w:val="0"/>
          <w:numId w:val="58"/>
        </w:numPr>
        <w:spacing w:line="300" w:lineRule="atLeast"/>
        <w:contextualSpacing w:val="0"/>
      </w:pPr>
      <w:r>
        <w:t xml:space="preserve">We have continued to support councils with the implementation of the McCloud age discrimination remedy into public service pension schemes. This has involved publishing guidance as well as </w:t>
      </w:r>
      <w:r w:rsidR="0C381D66">
        <w:t>lia</w:t>
      </w:r>
      <w:r w:rsidR="5BAB2C28">
        <w:t>i</w:t>
      </w:r>
      <w:r w:rsidR="0C381D66">
        <w:t xml:space="preserve">sing with </w:t>
      </w:r>
      <w:r w:rsidR="5BAB2C28">
        <w:t xml:space="preserve">DLUHC on their regulatory proposals to ensure they are workable and </w:t>
      </w:r>
      <w:r w:rsidR="7FE506EF">
        <w:t>deliverable for councils</w:t>
      </w:r>
      <w:r w:rsidR="2169AA5D">
        <w:t xml:space="preserve">. </w:t>
      </w:r>
    </w:p>
    <w:p w14:paraId="58826BCD" w14:textId="74FF1E66" w:rsidR="00160697" w:rsidRDefault="54A0D7BA" w:rsidP="00160697">
      <w:pPr>
        <w:pStyle w:val="ListParagraph"/>
        <w:numPr>
          <w:ilvl w:val="0"/>
          <w:numId w:val="58"/>
        </w:numPr>
        <w:spacing w:line="300" w:lineRule="atLeast"/>
        <w:contextualSpacing w:val="0"/>
      </w:pPr>
      <w:r>
        <w:t>We have continued to provide specialist support</w:t>
      </w:r>
      <w:r w:rsidR="511C9D2B">
        <w:t xml:space="preserve">, </w:t>
      </w:r>
      <w:r>
        <w:t xml:space="preserve">advice </w:t>
      </w:r>
      <w:r w:rsidR="511C9D2B">
        <w:t xml:space="preserve">and training </w:t>
      </w:r>
      <w:r>
        <w:t xml:space="preserve">to councils </w:t>
      </w:r>
      <w:r w:rsidR="7D2F2769">
        <w:t>to</w:t>
      </w:r>
      <w:r w:rsidR="7F443A9E">
        <w:t xml:space="preserve"> administering the Local Government Pension Scheme. </w:t>
      </w:r>
    </w:p>
    <w:p w14:paraId="35852DA2" w14:textId="2B077D86" w:rsidR="00160697" w:rsidRDefault="00094550" w:rsidP="006465E2">
      <w:pPr>
        <w:pStyle w:val="Heading2"/>
      </w:pPr>
      <w:r>
        <w:t>Workforce Priorities for 2023/24</w:t>
      </w:r>
    </w:p>
    <w:p w14:paraId="7A972F3A" w14:textId="06053D33" w:rsidR="00160697" w:rsidRPr="00186033" w:rsidRDefault="4D175E27" w:rsidP="52E751CF">
      <w:pPr>
        <w:rPr>
          <w:i/>
          <w:iCs/>
        </w:rPr>
      </w:pPr>
      <w:r w:rsidRPr="52E751CF">
        <w:rPr>
          <w:i/>
          <w:iCs/>
        </w:rPr>
        <w:t>Local government workforce capacity</w:t>
      </w:r>
    </w:p>
    <w:p w14:paraId="0EBBA457" w14:textId="3BD9A9CD" w:rsidR="00160697" w:rsidRDefault="23305AB7" w:rsidP="52E751CF">
      <w:pPr>
        <w:pStyle w:val="ListParagraph"/>
        <w:numPr>
          <w:ilvl w:val="0"/>
          <w:numId w:val="58"/>
        </w:numPr>
        <w:rPr>
          <w:rFonts w:eastAsia="Arial" w:cs="Arial"/>
        </w:rPr>
      </w:pPr>
      <w:r w:rsidRPr="52E751CF">
        <w:rPr>
          <w:rFonts w:eastAsia="Arial" w:cs="Arial"/>
        </w:rPr>
        <w:t xml:space="preserve">We have </w:t>
      </w:r>
      <w:r w:rsidR="4749E057" w:rsidRPr="52E751CF">
        <w:rPr>
          <w:rFonts w:eastAsia="Arial" w:cs="Arial"/>
        </w:rPr>
        <w:t xml:space="preserve">analysed data </w:t>
      </w:r>
      <w:r w:rsidR="619C9D79" w:rsidRPr="52E751CF">
        <w:rPr>
          <w:rFonts w:eastAsia="Arial" w:cs="Arial"/>
        </w:rPr>
        <w:t xml:space="preserve">from across the sector to better understand the scale </w:t>
      </w:r>
      <w:r w:rsidR="553DA319" w:rsidRPr="52E751CF">
        <w:rPr>
          <w:rFonts w:eastAsia="Arial" w:cs="Arial"/>
        </w:rPr>
        <w:t xml:space="preserve">and nature of the significant recruitment and retention challenges </w:t>
      </w:r>
      <w:r w:rsidR="0D639FC2" w:rsidRPr="52E751CF">
        <w:rPr>
          <w:rFonts w:eastAsia="Arial" w:cs="Arial"/>
        </w:rPr>
        <w:t xml:space="preserve">which are increasingly impacting </w:t>
      </w:r>
      <w:r w:rsidR="4D22F0AD" w:rsidRPr="52E751CF">
        <w:rPr>
          <w:rFonts w:eastAsia="Arial" w:cs="Arial"/>
        </w:rPr>
        <w:t xml:space="preserve">local government.  </w:t>
      </w:r>
      <w:r w:rsidR="76B0BB83" w:rsidRPr="52E751CF">
        <w:rPr>
          <w:rFonts w:eastAsia="Arial" w:cs="Arial"/>
        </w:rPr>
        <w:t xml:space="preserve">We </w:t>
      </w:r>
      <w:r w:rsidR="101D0E38" w:rsidRPr="52E751CF">
        <w:rPr>
          <w:rFonts w:eastAsia="Arial" w:cs="Arial"/>
        </w:rPr>
        <w:t xml:space="preserve">continue to provide </w:t>
      </w:r>
      <w:r w:rsidR="0D32E5E1" w:rsidRPr="52E751CF">
        <w:rPr>
          <w:rFonts w:eastAsia="Arial" w:cs="Arial"/>
        </w:rPr>
        <w:t xml:space="preserve">targeted support to councils </w:t>
      </w:r>
      <w:r w:rsidR="47FE2594" w:rsidRPr="52E751CF">
        <w:rPr>
          <w:rFonts w:eastAsia="Arial" w:cs="Arial"/>
        </w:rPr>
        <w:t>to help with</w:t>
      </w:r>
      <w:r w:rsidR="0D32E5E1" w:rsidRPr="52E751CF">
        <w:rPr>
          <w:rFonts w:eastAsia="Arial" w:cs="Arial"/>
        </w:rPr>
        <w:t xml:space="preserve"> their workforce planning</w:t>
      </w:r>
      <w:r w:rsidR="16DF28B3" w:rsidRPr="52E751CF">
        <w:rPr>
          <w:rFonts w:eastAsia="Arial" w:cs="Arial"/>
        </w:rPr>
        <w:t xml:space="preserve">, </w:t>
      </w:r>
      <w:r w:rsidR="0D32E5E1" w:rsidRPr="52E751CF">
        <w:rPr>
          <w:rFonts w:eastAsia="Arial" w:cs="Arial"/>
        </w:rPr>
        <w:t>disseminat</w:t>
      </w:r>
      <w:r w:rsidR="16DF28B3" w:rsidRPr="52E751CF">
        <w:rPr>
          <w:rFonts w:eastAsia="Arial" w:cs="Arial"/>
        </w:rPr>
        <w:t>ing</w:t>
      </w:r>
      <w:r w:rsidR="0D32E5E1" w:rsidRPr="52E751CF">
        <w:rPr>
          <w:rFonts w:eastAsia="Arial" w:cs="Arial"/>
        </w:rPr>
        <w:t xml:space="preserve"> good recruitment and retention practice through engagement with </w:t>
      </w:r>
      <w:r w:rsidR="0BFFD447" w:rsidRPr="52E751CF">
        <w:rPr>
          <w:rFonts w:eastAsia="Arial" w:cs="Arial"/>
        </w:rPr>
        <w:t>regional networks</w:t>
      </w:r>
      <w:r w:rsidR="0D32E5E1" w:rsidRPr="52E751CF">
        <w:rPr>
          <w:rFonts w:eastAsia="Arial" w:cs="Arial"/>
        </w:rPr>
        <w:t>.  We ar</w:t>
      </w:r>
      <w:r w:rsidR="137B2EEE" w:rsidRPr="52E751CF">
        <w:rPr>
          <w:rFonts w:eastAsia="Arial" w:cs="Arial"/>
        </w:rPr>
        <w:t xml:space="preserve">e additionally </w:t>
      </w:r>
      <w:r w:rsidR="060D1DAE" w:rsidRPr="52E751CF">
        <w:rPr>
          <w:rFonts w:eastAsia="Arial" w:cs="Arial"/>
        </w:rPr>
        <w:t xml:space="preserve">working with relevant bodies to </w:t>
      </w:r>
      <w:r w:rsidR="0B8E5CE1" w:rsidRPr="52E751CF">
        <w:rPr>
          <w:rFonts w:eastAsia="Arial" w:cs="Arial"/>
        </w:rPr>
        <w:t xml:space="preserve">develop and implement plans </w:t>
      </w:r>
      <w:r w:rsidR="083F3941" w:rsidRPr="52E751CF">
        <w:rPr>
          <w:rFonts w:eastAsia="Arial" w:cs="Arial"/>
        </w:rPr>
        <w:t xml:space="preserve">to address capacity challenges in </w:t>
      </w:r>
      <w:r w:rsidR="2E9AC779" w:rsidRPr="52E751CF">
        <w:rPr>
          <w:rFonts w:eastAsia="Arial" w:cs="Arial"/>
        </w:rPr>
        <w:t>councils’ most</w:t>
      </w:r>
      <w:r w:rsidR="083F3941" w:rsidRPr="52E751CF">
        <w:rPr>
          <w:rFonts w:eastAsia="Arial" w:cs="Arial"/>
        </w:rPr>
        <w:t xml:space="preserve"> </w:t>
      </w:r>
      <w:r w:rsidR="52EA338E" w:rsidRPr="52E751CF">
        <w:rPr>
          <w:rFonts w:eastAsia="Arial" w:cs="Arial"/>
        </w:rPr>
        <w:t>affected service areas</w:t>
      </w:r>
      <w:r w:rsidR="7EE05AB4" w:rsidRPr="52E751CF">
        <w:rPr>
          <w:rFonts w:eastAsia="Arial" w:cs="Arial"/>
        </w:rPr>
        <w:t>.</w:t>
      </w:r>
    </w:p>
    <w:p w14:paraId="04587088" w14:textId="3A4C28C4" w:rsidR="0E9C2899" w:rsidRDefault="0E9C2899" w:rsidP="52E751CF">
      <w:pPr>
        <w:tabs>
          <w:tab w:val="left" w:pos="1185"/>
        </w:tabs>
        <w:rPr>
          <w:rFonts w:eastAsia="Arial" w:cs="Arial"/>
          <w:i/>
          <w:iCs/>
        </w:rPr>
      </w:pPr>
      <w:r w:rsidRPr="52E751CF">
        <w:rPr>
          <w:rFonts w:eastAsia="Arial" w:cs="Arial"/>
          <w:i/>
          <w:iCs/>
        </w:rPr>
        <w:t>Workforce Research and Data</w:t>
      </w:r>
    </w:p>
    <w:p w14:paraId="5F0E2FDC" w14:textId="7A9B9C31" w:rsidR="0E9C2899" w:rsidRDefault="0E9C2899" w:rsidP="52E751CF">
      <w:pPr>
        <w:pStyle w:val="ListParagraph"/>
        <w:numPr>
          <w:ilvl w:val="0"/>
          <w:numId w:val="58"/>
        </w:numPr>
        <w:contextualSpacing w:val="0"/>
        <w:rPr>
          <w:rFonts w:eastAsia="Arial" w:cs="Arial"/>
        </w:rPr>
      </w:pPr>
      <w:r w:rsidRPr="52E751CF">
        <w:rPr>
          <w:rFonts w:eastAsia="Arial" w:cs="Arial"/>
        </w:rPr>
        <w:t>Workforce research and data projects, including quantitative and qualitative data on council use of agency staff, pay, capacity and HR indicators to inform wider understanding and responses to capacity issues. The LGA will work with regional employers to maximise the usefulness of this data.</w:t>
      </w:r>
    </w:p>
    <w:p w14:paraId="24AEFBB7" w14:textId="6A8BA9B7" w:rsidR="0E9C2899" w:rsidRDefault="0E9C2899" w:rsidP="52E751CF">
      <w:pPr>
        <w:pStyle w:val="ListParagraph"/>
        <w:numPr>
          <w:ilvl w:val="0"/>
          <w:numId w:val="58"/>
        </w:numPr>
        <w:contextualSpacing w:val="0"/>
        <w:rPr>
          <w:rFonts w:eastAsia="Arial" w:cs="Arial"/>
        </w:rPr>
      </w:pPr>
      <w:r w:rsidRPr="52E751CF">
        <w:rPr>
          <w:rFonts w:eastAsia="Arial" w:cs="Arial"/>
        </w:rPr>
        <w:t xml:space="preserve">Additional intelligence on workforce challenges, including draft metrics, will be shared with DLUHC by </w:t>
      </w:r>
      <w:r w:rsidR="3E9C6006" w:rsidRPr="52E751CF">
        <w:rPr>
          <w:rFonts w:eastAsia="Arial" w:cs="Arial"/>
        </w:rPr>
        <w:t xml:space="preserve">the </w:t>
      </w:r>
      <w:r w:rsidRPr="52E751CF">
        <w:rPr>
          <w:rFonts w:eastAsia="Arial" w:cs="Arial"/>
        </w:rPr>
        <w:t>end of March 2024.</w:t>
      </w:r>
    </w:p>
    <w:p w14:paraId="571CC326" w14:textId="62595C38" w:rsidR="0E9C2899" w:rsidRDefault="0E9C2899" w:rsidP="52E751CF">
      <w:pPr>
        <w:tabs>
          <w:tab w:val="left" w:pos="1185"/>
        </w:tabs>
        <w:rPr>
          <w:rFonts w:eastAsia="Arial" w:cs="Arial"/>
          <w:i/>
          <w:iCs/>
        </w:rPr>
      </w:pPr>
      <w:r w:rsidRPr="52E751CF">
        <w:rPr>
          <w:rFonts w:eastAsia="Arial" w:cs="Arial"/>
          <w:i/>
          <w:iCs/>
        </w:rPr>
        <w:t>Apprenticeship Support</w:t>
      </w:r>
    </w:p>
    <w:p w14:paraId="2AAF22C2" w14:textId="45597795" w:rsidR="0E9C2899" w:rsidRDefault="0E9C2899" w:rsidP="52E751CF">
      <w:pPr>
        <w:pStyle w:val="ListParagraph"/>
        <w:numPr>
          <w:ilvl w:val="0"/>
          <w:numId w:val="58"/>
        </w:numPr>
        <w:contextualSpacing w:val="0"/>
        <w:rPr>
          <w:rFonts w:eastAsia="Arial" w:cs="Arial"/>
        </w:rPr>
      </w:pPr>
      <w:r w:rsidRPr="52E751CF">
        <w:rPr>
          <w:rFonts w:eastAsia="Arial" w:cs="Arial"/>
        </w:rPr>
        <w:t>Apprenticeship support to help councils respond to the capacity challenges by supporting councils to recruit school leavers and career changers enter the sector. This includes delivering a sector-wide Apprenticeship Health Check survey and providing individual reports to all participating councils to assess where each council is based on the Apprenticeship Improvement Tool (Maturity Model) by the end of March 2024.</w:t>
      </w:r>
    </w:p>
    <w:p w14:paraId="3C63070E" w14:textId="42037FDA" w:rsidR="0E9C2899" w:rsidRDefault="0E9C2899" w:rsidP="52E751CF">
      <w:pPr>
        <w:pStyle w:val="ListParagraph"/>
        <w:numPr>
          <w:ilvl w:val="0"/>
          <w:numId w:val="58"/>
        </w:numPr>
        <w:contextualSpacing w:val="0"/>
        <w:rPr>
          <w:rFonts w:eastAsia="Arial" w:cs="Arial"/>
        </w:rPr>
      </w:pPr>
      <w:r w:rsidRPr="52E751CF">
        <w:rPr>
          <w:rFonts w:eastAsia="Arial" w:cs="Arial"/>
        </w:rPr>
        <w:lastRenderedPageBreak/>
        <w:t>We will also deliver at least 9 Apprenticeship Pathway support events by the end of March 2024.</w:t>
      </w:r>
    </w:p>
    <w:p w14:paraId="38727172" w14:textId="5176506E" w:rsidR="0E9C2899" w:rsidRDefault="0E9C2899" w:rsidP="52E751CF">
      <w:pPr>
        <w:tabs>
          <w:tab w:val="left" w:pos="1185"/>
        </w:tabs>
        <w:rPr>
          <w:rFonts w:eastAsia="Arial" w:cs="Arial"/>
          <w:i/>
          <w:iCs/>
        </w:rPr>
      </w:pPr>
      <w:r w:rsidRPr="52E751CF">
        <w:rPr>
          <w:rFonts w:eastAsia="Arial" w:cs="Arial"/>
          <w:i/>
          <w:iCs/>
        </w:rPr>
        <w:t>Skills Shortages</w:t>
      </w:r>
    </w:p>
    <w:p w14:paraId="3680925E" w14:textId="3BCA6117" w:rsidR="0E9C2899" w:rsidRDefault="0E9C2899" w:rsidP="52E751CF">
      <w:pPr>
        <w:pStyle w:val="ListParagraph"/>
        <w:numPr>
          <w:ilvl w:val="0"/>
          <w:numId w:val="58"/>
        </w:numPr>
        <w:contextualSpacing w:val="0"/>
        <w:rPr>
          <w:rFonts w:eastAsia="Arial" w:cs="Arial"/>
        </w:rPr>
      </w:pPr>
      <w:r w:rsidRPr="52E751CF">
        <w:rPr>
          <w:rFonts w:eastAsia="Arial" w:cs="Arial"/>
        </w:rPr>
        <w:t xml:space="preserve">This programme of work is targeted at skill shortage areas and provides additional capacity to help local authorities to work together in their place. This support brings local authorities together to work collaboratively rather than on an individual basis and assists councils with workforce planning. This work will deliver support to councils to establish skills initiatives such as skills hubs or skills academies, produce Skills Pathway plans and join up existing solutions.   </w:t>
      </w:r>
      <w:r>
        <w:tab/>
      </w:r>
    </w:p>
    <w:p w14:paraId="214AF88D" w14:textId="2CFB626E" w:rsidR="0E9C2899" w:rsidRDefault="0E9C2899" w:rsidP="52E751CF">
      <w:pPr>
        <w:pStyle w:val="ListParagraph"/>
        <w:numPr>
          <w:ilvl w:val="0"/>
          <w:numId w:val="58"/>
        </w:numPr>
        <w:contextualSpacing w:val="0"/>
        <w:rPr>
          <w:rFonts w:eastAsia="Arial" w:cs="Arial"/>
        </w:rPr>
      </w:pPr>
      <w:r w:rsidRPr="52E751CF">
        <w:rPr>
          <w:rFonts w:eastAsia="Arial" w:cs="Arial"/>
        </w:rPr>
        <w:t>Through this work we will support at least 45 local authorities across all regions to develop approaches to skill shortages. This will include creating five pilot areas (working with at least 6 councils per area) to help these authorities develop Skill Pathway plans with solutions identified and the majority started by the end of March 2024.</w:t>
      </w:r>
    </w:p>
    <w:p w14:paraId="11190F62" w14:textId="15EE17E6" w:rsidR="0E9C2899" w:rsidRDefault="0E9C2899" w:rsidP="52E751CF">
      <w:pPr>
        <w:tabs>
          <w:tab w:val="left" w:pos="1185"/>
        </w:tabs>
        <w:rPr>
          <w:rFonts w:eastAsia="Arial" w:cs="Arial"/>
          <w:i/>
          <w:iCs/>
        </w:rPr>
      </w:pPr>
      <w:r w:rsidRPr="52E751CF">
        <w:rPr>
          <w:rFonts w:eastAsia="Arial" w:cs="Arial"/>
          <w:i/>
          <w:iCs/>
        </w:rPr>
        <w:t xml:space="preserve">Targeted Workforce and Transformation Support </w:t>
      </w:r>
    </w:p>
    <w:p w14:paraId="6F27A88D" w14:textId="4DABCCE8" w:rsidR="0E9C2899" w:rsidRDefault="0E9C2899" w:rsidP="52E751CF">
      <w:pPr>
        <w:pStyle w:val="ListParagraph"/>
        <w:numPr>
          <w:ilvl w:val="0"/>
          <w:numId w:val="58"/>
        </w:numPr>
        <w:rPr>
          <w:rFonts w:eastAsia="Arial" w:cs="Arial"/>
        </w:rPr>
      </w:pPr>
      <w:r w:rsidRPr="52E751CF">
        <w:rPr>
          <w:rFonts w:eastAsia="Arial" w:cs="Arial"/>
        </w:rPr>
        <w:t xml:space="preserve">Provision of targeted workforce support, including transformation support to local authorities to address workforce challenges, based on individual need. </w:t>
      </w:r>
      <w:r>
        <w:tab/>
      </w:r>
    </w:p>
    <w:p w14:paraId="0F1291D6" w14:textId="3ABBD924" w:rsidR="0E9C2899" w:rsidRDefault="0E9C2899" w:rsidP="52E751CF">
      <w:pPr>
        <w:pStyle w:val="ListParagraph"/>
        <w:numPr>
          <w:ilvl w:val="0"/>
          <w:numId w:val="58"/>
        </w:numPr>
        <w:rPr>
          <w:rFonts w:eastAsia="Arial" w:cs="Arial"/>
        </w:rPr>
      </w:pPr>
      <w:r w:rsidRPr="52E751CF">
        <w:rPr>
          <w:rFonts w:eastAsia="Arial" w:cs="Arial"/>
        </w:rPr>
        <w:t>Targeted workforce support or advice provided to at least 40 councils, including support for councils with the most significant challenges – by end of March 2024</w:t>
      </w:r>
    </w:p>
    <w:p w14:paraId="6A634D4F" w14:textId="5930115A" w:rsidR="0E9C2899" w:rsidRDefault="0E9C2899" w:rsidP="52E751CF">
      <w:pPr>
        <w:tabs>
          <w:tab w:val="left" w:pos="1185"/>
        </w:tabs>
        <w:rPr>
          <w:rFonts w:eastAsia="Arial" w:cs="Arial"/>
          <w:i/>
          <w:iCs/>
        </w:rPr>
      </w:pPr>
      <w:r w:rsidRPr="52E751CF">
        <w:rPr>
          <w:rFonts w:eastAsia="Arial" w:cs="Arial"/>
          <w:i/>
          <w:iCs/>
        </w:rPr>
        <w:t xml:space="preserve">HR and Employment Law Support </w:t>
      </w:r>
      <w:r>
        <w:tab/>
      </w:r>
    </w:p>
    <w:p w14:paraId="2C9C50CA" w14:textId="07B0C943" w:rsidR="0E9C2899" w:rsidRDefault="0E9C2899" w:rsidP="52E751CF">
      <w:pPr>
        <w:pStyle w:val="ListParagraph"/>
        <w:numPr>
          <w:ilvl w:val="0"/>
          <w:numId w:val="58"/>
        </w:numPr>
        <w:contextualSpacing w:val="0"/>
        <w:rPr>
          <w:rFonts w:eastAsia="Arial" w:cs="Arial"/>
        </w:rPr>
      </w:pPr>
      <w:r w:rsidRPr="52E751CF">
        <w:rPr>
          <w:rFonts w:eastAsia="Arial" w:cs="Arial"/>
        </w:rPr>
        <w:t>Provision of HR and employment law support, including bespoke advice and updates and guidance shared through Employment Law Advisory Bulletins and Workforce Bulletins. This offer will also deliver support and facilitation of a HR network for Combined Authorities (CA), providing opportunities to share learning and good practice relating to capacity and other workforce challenges. Updates and guidance will be shared through 11 Employment Law Advisory Bulletins and 12 Workforce Bulletins by the end of March 2024</w:t>
      </w:r>
    </w:p>
    <w:p w14:paraId="2DA38919" w14:textId="50CB92A8" w:rsidR="0E9C2899" w:rsidRDefault="0E9C2899" w:rsidP="52E751CF">
      <w:pPr>
        <w:pStyle w:val="ListParagraph"/>
        <w:numPr>
          <w:ilvl w:val="0"/>
          <w:numId w:val="58"/>
        </w:numPr>
        <w:contextualSpacing w:val="0"/>
        <w:rPr>
          <w:rFonts w:eastAsia="Arial" w:cs="Arial"/>
        </w:rPr>
      </w:pPr>
      <w:r w:rsidRPr="52E751CF">
        <w:rPr>
          <w:rFonts w:eastAsia="Arial" w:cs="Arial"/>
        </w:rPr>
        <w:t>6 Combined Authority network meetings will also be held with HR professionals, informing a thematic report for DLUHC by the end of March 2024</w:t>
      </w:r>
    </w:p>
    <w:p w14:paraId="535B2AF2" w14:textId="2018DABE" w:rsidR="0E9C2899" w:rsidRDefault="0E9C2899" w:rsidP="52E751CF">
      <w:pPr>
        <w:tabs>
          <w:tab w:val="left" w:pos="1185"/>
        </w:tabs>
        <w:rPr>
          <w:rFonts w:eastAsia="Arial" w:cs="Arial"/>
          <w:i/>
          <w:iCs/>
        </w:rPr>
      </w:pPr>
      <w:r w:rsidRPr="52E751CF">
        <w:rPr>
          <w:rFonts w:eastAsia="Arial" w:cs="Arial"/>
          <w:i/>
          <w:iCs/>
        </w:rPr>
        <w:t xml:space="preserve">National Collective Bargaining </w:t>
      </w:r>
      <w:r>
        <w:tab/>
      </w:r>
    </w:p>
    <w:p w14:paraId="7F75A201" w14:textId="3201F29F" w:rsidR="0E9C2899" w:rsidRDefault="0E9C2899" w:rsidP="52E751CF">
      <w:pPr>
        <w:pStyle w:val="ListParagraph"/>
        <w:numPr>
          <w:ilvl w:val="0"/>
          <w:numId w:val="58"/>
        </w:numPr>
        <w:rPr>
          <w:rFonts w:eastAsia="Arial" w:cs="Arial"/>
        </w:rPr>
      </w:pPr>
      <w:r w:rsidRPr="52E751CF">
        <w:rPr>
          <w:rFonts w:eastAsia="Arial" w:cs="Arial"/>
        </w:rPr>
        <w:t>The pay and terms and conditions negotiations support offer provides successful leadership of national collective bargaining arrangements for all bargaining units relating to councils. This role involves provision of tools and resources to support effective industrial relations and pay benchmarking support to councils, delivered through the LGA’s secretariat and officer function for National Employers.</w:t>
      </w:r>
    </w:p>
    <w:p w14:paraId="413FC666" w14:textId="540D1AA2" w:rsidR="4D9B9049" w:rsidRDefault="4D9B9049" w:rsidP="52E751CF">
      <w:pPr>
        <w:pStyle w:val="ListParagraph"/>
        <w:numPr>
          <w:ilvl w:val="0"/>
          <w:numId w:val="58"/>
        </w:numPr>
        <w:rPr>
          <w:rFonts w:eastAsia="Arial" w:cs="Arial"/>
        </w:rPr>
      </w:pPr>
      <w:r w:rsidRPr="52E751CF">
        <w:rPr>
          <w:rFonts w:eastAsia="Arial" w:cs="Arial"/>
        </w:rPr>
        <w:lastRenderedPageBreak/>
        <w:t>This offer will also provide data to support the possible redesign of the local government pay spine, including the number of people at each point of the spine and types of roles at different points.</w:t>
      </w:r>
      <w:r w:rsidR="0E9C2899" w:rsidRPr="52E751CF">
        <w:rPr>
          <w:rFonts w:eastAsia="Arial" w:cs="Arial"/>
        </w:rPr>
        <w:t xml:space="preserve">   </w:t>
      </w:r>
    </w:p>
    <w:p w14:paraId="2854015B" w14:textId="0A459137" w:rsidR="00F4332F" w:rsidRPr="00F4332F" w:rsidRDefault="7F443A9E" w:rsidP="52E751CF">
      <w:pPr>
        <w:spacing w:line="300" w:lineRule="atLeast"/>
        <w:ind w:left="0" w:firstLine="0"/>
        <w:rPr>
          <w:i/>
          <w:iCs/>
        </w:rPr>
      </w:pPr>
      <w:r w:rsidRPr="52E751CF">
        <w:rPr>
          <w:i/>
          <w:iCs/>
        </w:rPr>
        <w:t>Pensions</w:t>
      </w:r>
    </w:p>
    <w:p w14:paraId="3652E6F5" w14:textId="3B522A0C" w:rsidR="00F4332F" w:rsidRDefault="0DE4CF30" w:rsidP="52E751CF">
      <w:pPr>
        <w:pStyle w:val="ListParagraph"/>
        <w:numPr>
          <w:ilvl w:val="0"/>
          <w:numId w:val="58"/>
        </w:numPr>
        <w:spacing w:line="300" w:lineRule="atLeast"/>
        <w:contextualSpacing w:val="0"/>
      </w:pPr>
      <w:r>
        <w:t xml:space="preserve">We will continue to </w:t>
      </w:r>
      <w:r w:rsidR="079D90D7">
        <w:t xml:space="preserve">support councils with the implementation of the McCloud age discrimination remedy </w:t>
      </w:r>
      <w:r w:rsidR="01587120">
        <w:t>into public service pension schemes</w:t>
      </w:r>
      <w:r w:rsidR="7213691F">
        <w:t xml:space="preserve">, as remedy becomes legally effective from 1 October 2023. </w:t>
      </w:r>
    </w:p>
    <w:p w14:paraId="5A23EB58" w14:textId="22322022" w:rsidR="00FB6C04" w:rsidRDefault="11D062E6" w:rsidP="52E751CF">
      <w:pPr>
        <w:pStyle w:val="ListParagraph"/>
        <w:numPr>
          <w:ilvl w:val="0"/>
          <w:numId w:val="58"/>
        </w:numPr>
        <w:spacing w:line="300" w:lineRule="atLeast"/>
        <w:contextualSpacing w:val="0"/>
      </w:pPr>
      <w:r>
        <w:t xml:space="preserve">We will continue to engage with HM Treasury and DLUHC to ensure that </w:t>
      </w:r>
      <w:r w:rsidR="1806FA6E">
        <w:t xml:space="preserve">any </w:t>
      </w:r>
      <w:r>
        <w:t>return of exit cap legislation provides the appropriate flexibly for employers in workforce reorganisations</w:t>
      </w:r>
      <w:r w:rsidR="1806FA6E">
        <w:t>.</w:t>
      </w:r>
    </w:p>
    <w:p w14:paraId="19782F17" w14:textId="26BEF640" w:rsidR="00094550" w:rsidRDefault="00094550" w:rsidP="006465E2">
      <w:pPr>
        <w:pStyle w:val="Heading2"/>
      </w:pPr>
      <w:r>
        <w:t xml:space="preserve">Achievements against priorities for 2022/23: Support for </w:t>
      </w:r>
      <w:r w:rsidR="006465E2">
        <w:t>low-income</w:t>
      </w:r>
      <w:r>
        <w:t xml:space="preserve"> households</w:t>
      </w:r>
    </w:p>
    <w:p w14:paraId="3AB5A0E8" w14:textId="1F145A13" w:rsidR="0012084D" w:rsidRDefault="0012084D" w:rsidP="00A908AF">
      <w:pPr>
        <w:pStyle w:val="ListParagraph"/>
        <w:numPr>
          <w:ilvl w:val="0"/>
          <w:numId w:val="58"/>
        </w:numPr>
        <w:spacing w:after="0" w:line="240" w:lineRule="auto"/>
      </w:pPr>
      <w:r>
        <w:t>Support collaboration across the LGA, Government, councils and the wider sector to</w:t>
      </w:r>
    </w:p>
    <w:p w14:paraId="64EAC3AA" w14:textId="77777777" w:rsidR="0012084D" w:rsidRDefault="0012084D" w:rsidP="00A908AF">
      <w:pPr>
        <w:spacing w:after="0" w:line="240" w:lineRule="auto"/>
        <w:ind w:left="454" w:firstLine="0"/>
      </w:pPr>
      <w:r>
        <w:t>help councils to deliver fair, efficient and effective support for households affected by the significant rise in the cost of living</w:t>
      </w:r>
    </w:p>
    <w:p w14:paraId="1D61335E" w14:textId="77777777" w:rsidR="0012084D" w:rsidRDefault="0012084D" w:rsidP="001E2990">
      <w:pPr>
        <w:spacing w:after="0" w:line="240" w:lineRule="auto"/>
        <w:ind w:left="0" w:firstLine="0"/>
      </w:pPr>
    </w:p>
    <w:p w14:paraId="34FC5220" w14:textId="77777777" w:rsidR="0012084D" w:rsidRDefault="0012084D" w:rsidP="0012084D">
      <w:pPr>
        <w:pStyle w:val="ListParagraph"/>
        <w:numPr>
          <w:ilvl w:val="0"/>
          <w:numId w:val="58"/>
        </w:numPr>
        <w:spacing w:after="0" w:line="240" w:lineRule="auto"/>
      </w:pPr>
      <w:r>
        <w:t>The impact of the rising cost of living on local communities, and the support that councils provide to households, has been a significant priority for the sector throughout the year.  Resources Board members identified the need to integrate their work – primarily focused on the welfare system and financial inclusion – with relevant work from other Boards.  They also highlighted the need for colleagues across the LGA to take an integrated approach, and to support councils – and press Government – to do the same.</w:t>
      </w:r>
    </w:p>
    <w:p w14:paraId="4EE75936" w14:textId="77777777" w:rsidR="0012084D" w:rsidRDefault="0012084D" w:rsidP="001E2990">
      <w:pPr>
        <w:pStyle w:val="ListParagraph"/>
        <w:numPr>
          <w:ilvl w:val="0"/>
          <w:numId w:val="0"/>
        </w:numPr>
        <w:spacing w:after="0" w:line="240" w:lineRule="auto"/>
        <w:ind w:left="454"/>
      </w:pPr>
    </w:p>
    <w:p w14:paraId="1C564051" w14:textId="77777777" w:rsidR="0012084D" w:rsidRDefault="0012084D" w:rsidP="0012084D">
      <w:pPr>
        <w:pStyle w:val="ListParagraph"/>
        <w:numPr>
          <w:ilvl w:val="0"/>
          <w:numId w:val="58"/>
        </w:numPr>
        <w:spacing w:after="0" w:line="240" w:lineRule="auto"/>
      </w:pPr>
      <w:r>
        <w:t xml:space="preserve">We set up a cross-cutting member advisory group, which has an informal role in joining up work across the Boards.  We have also developed a comprehensive </w:t>
      </w:r>
      <w:hyperlink r:id="rId53" w:history="1">
        <w:r w:rsidRPr="00EE69EB">
          <w:rPr>
            <w:rStyle w:val="Hyperlink"/>
          </w:rPr>
          <w:t>Cost of Living Hub</w:t>
        </w:r>
      </w:hyperlink>
      <w:r>
        <w:t xml:space="preserve"> that includes a wide range of up-to-date examples and case studies from across the sector.  We have developed a sector-wide network, a monthly bulletin and monthly webinars, which are regularly attended by around 300 participants.  This enables us to promote excellent real-time learning and information sharing across councils, and has also proved invaluable in informing government policy development and contributed to a wide range of research and policy proposals.</w:t>
      </w:r>
    </w:p>
    <w:p w14:paraId="33EE12C8" w14:textId="77777777" w:rsidR="0012084D" w:rsidRDefault="0012084D" w:rsidP="001E2990">
      <w:pPr>
        <w:pStyle w:val="ListParagraph"/>
        <w:numPr>
          <w:ilvl w:val="0"/>
          <w:numId w:val="0"/>
        </w:numPr>
        <w:spacing w:after="0" w:line="240" w:lineRule="auto"/>
        <w:ind w:left="454"/>
      </w:pPr>
    </w:p>
    <w:p w14:paraId="4F5354B4" w14:textId="77777777" w:rsidR="0012084D" w:rsidRDefault="0012084D" w:rsidP="0012084D">
      <w:pPr>
        <w:pStyle w:val="ListParagraph"/>
        <w:numPr>
          <w:ilvl w:val="0"/>
          <w:numId w:val="58"/>
        </w:numPr>
        <w:spacing w:after="0" w:line="240" w:lineRule="auto"/>
      </w:pPr>
      <w:r>
        <w:t>We regularly engage with a wide range of stakeholders, for example in the advice and financial services sectors.  This has supported good, efficient working relationships and a better understanding between councils and the voluntary and community sector, for example on how to improve referrals to local financial support and advice.  It has also enabled us to present a consistent view to Government when our views / objectives are aligned, for example on the benefits of taking a ‘cash first’ approach to local welfare provision or recognising the links between financial security and health.</w:t>
      </w:r>
    </w:p>
    <w:p w14:paraId="4AE55342" w14:textId="77777777" w:rsidR="0012084D" w:rsidRDefault="0012084D" w:rsidP="001E2990">
      <w:pPr>
        <w:pStyle w:val="ListParagraph"/>
        <w:numPr>
          <w:ilvl w:val="0"/>
          <w:numId w:val="0"/>
        </w:numPr>
        <w:spacing w:after="0" w:line="240" w:lineRule="auto"/>
        <w:ind w:left="454"/>
      </w:pPr>
    </w:p>
    <w:p w14:paraId="5AB7EAF5" w14:textId="77777777" w:rsidR="0012084D" w:rsidRDefault="0012084D" w:rsidP="0012084D">
      <w:pPr>
        <w:pStyle w:val="ListParagraph"/>
        <w:numPr>
          <w:ilvl w:val="0"/>
          <w:numId w:val="58"/>
        </w:numPr>
        <w:spacing w:after="0" w:line="240" w:lineRule="auto"/>
      </w:pPr>
      <w:r>
        <w:lastRenderedPageBreak/>
        <w:t>The LGA helped to secure a further £1bn for Household Support Fund (HSF), for the full year 2023 – 2024, in the November 2022 Autumn Statement.  This followed consistent, well-evidenced engagement from the LGA with DWP officers and ministers, as well as with a wide range councils and partners.  In April 2023 the DWP also implemented the LGA’s recommended improvements to the HSF guidance.  We continue to work closely with the department and the sector as we make the case for local welfare funding to be put on a sustainable footing, and for the emphasis to be shifted over time from crisis to prevention.</w:t>
      </w:r>
    </w:p>
    <w:p w14:paraId="5CBDACFE" w14:textId="77777777" w:rsidR="0012084D" w:rsidRDefault="0012084D" w:rsidP="001E2990">
      <w:pPr>
        <w:pStyle w:val="ListParagraph"/>
        <w:numPr>
          <w:ilvl w:val="0"/>
          <w:numId w:val="0"/>
        </w:numPr>
        <w:spacing w:after="0" w:line="240" w:lineRule="auto"/>
        <w:ind w:left="454"/>
      </w:pPr>
    </w:p>
    <w:p w14:paraId="73A26D01" w14:textId="77777777" w:rsidR="0012084D" w:rsidRDefault="0012084D" w:rsidP="0012084D">
      <w:pPr>
        <w:pStyle w:val="ListParagraph"/>
        <w:numPr>
          <w:ilvl w:val="0"/>
          <w:numId w:val="58"/>
        </w:numPr>
        <w:spacing w:after="0" w:line="240" w:lineRule="auto"/>
      </w:pPr>
      <w:r>
        <w:t xml:space="preserve">We continue to maintain and update our </w:t>
      </w:r>
      <w:hyperlink r:id="rId54" w:history="1">
        <w:r w:rsidRPr="009A221E">
          <w:rPr>
            <w:rStyle w:val="Hyperlink"/>
          </w:rPr>
          <w:t>financial hardship and economic vulnerability</w:t>
        </w:r>
      </w:hyperlink>
      <w:r>
        <w:t xml:space="preserve"> report on LGInform.  This resource brings together a wide range of relevant data to support councils in understanding the pressures on households in their area, and to help them to effectively target support.</w:t>
      </w:r>
    </w:p>
    <w:p w14:paraId="393CAC4F" w14:textId="77777777" w:rsidR="0012084D" w:rsidRDefault="0012084D" w:rsidP="001E2990">
      <w:pPr>
        <w:pStyle w:val="ListParagraph"/>
        <w:numPr>
          <w:ilvl w:val="0"/>
          <w:numId w:val="0"/>
        </w:numPr>
        <w:spacing w:after="0" w:line="240" w:lineRule="auto"/>
        <w:ind w:left="454"/>
      </w:pPr>
    </w:p>
    <w:p w14:paraId="67AB30BB" w14:textId="77777777" w:rsidR="0012084D" w:rsidRDefault="0012084D" w:rsidP="0012084D">
      <w:pPr>
        <w:pStyle w:val="ListParagraph"/>
        <w:numPr>
          <w:ilvl w:val="0"/>
          <w:numId w:val="58"/>
        </w:numPr>
        <w:spacing w:after="0" w:line="240" w:lineRule="auto"/>
      </w:pPr>
      <w:r>
        <w:t>We work closely with the DWP and councils on the day-to-day design and delivery of the benefits system, as well as policy decisions that impact on councils’ revenues and benefits services, advice provision and wider support for low-income households.  This includes ongoing work on Supported and Temporary accommodation and local discretionary support.  We are currently working with the department to ensure that councils are appropriately supported to meet the requirements of the data-sharing MoU – which is intended to enable councils to use DWP data to support local services such as targeted financial support, advice and homelessness prevention, but which also places a number of additional requirements on councils which will take time and support to address.</w:t>
      </w:r>
    </w:p>
    <w:p w14:paraId="2D797490" w14:textId="77777777" w:rsidR="0012084D" w:rsidRDefault="0012084D" w:rsidP="001E2990">
      <w:pPr>
        <w:pStyle w:val="ListParagraph"/>
        <w:numPr>
          <w:ilvl w:val="0"/>
          <w:numId w:val="0"/>
        </w:numPr>
        <w:spacing w:after="0" w:line="240" w:lineRule="auto"/>
        <w:ind w:left="454"/>
      </w:pPr>
    </w:p>
    <w:p w14:paraId="023F49D6" w14:textId="29B94971" w:rsidR="00160697" w:rsidRDefault="0012084D" w:rsidP="00A908AF">
      <w:pPr>
        <w:pStyle w:val="ListParagraph"/>
        <w:numPr>
          <w:ilvl w:val="0"/>
          <w:numId w:val="58"/>
        </w:numPr>
        <w:spacing w:after="0" w:line="240" w:lineRule="auto"/>
      </w:pPr>
      <w:r>
        <w:t>We have commissioned Trueman Change to work with us to build a pilot ‘debt maturity model’ to enable councils to benchmark and identify areas for development, collaboration and improvement, with a particular emphasis on supporting households impacted by the pandemic and the rising cost of living</w:t>
      </w:r>
      <w:r>
        <w:cr/>
      </w:r>
    </w:p>
    <w:p w14:paraId="72859189" w14:textId="48574082" w:rsidR="002353F3" w:rsidRDefault="002353F3" w:rsidP="006465E2">
      <w:pPr>
        <w:pStyle w:val="Heading2"/>
      </w:pPr>
      <w:r>
        <w:t>Support for low income households priorities for 2023/24</w:t>
      </w:r>
    </w:p>
    <w:p w14:paraId="1DD01C80" w14:textId="77777777" w:rsidR="00F64D20" w:rsidRDefault="00F64D20" w:rsidP="00F64D20">
      <w:pPr>
        <w:pStyle w:val="ListParagraph"/>
        <w:numPr>
          <w:ilvl w:val="0"/>
          <w:numId w:val="58"/>
        </w:numPr>
        <w:spacing w:after="0" w:line="240" w:lineRule="auto"/>
      </w:pPr>
      <w:r>
        <w:t xml:space="preserve">We hosted a successful workshop session at last year’s annual conference on engaging people with lived experience of poverty to inform council decision-making and service design.  We have also developed case studies and shared learning from councils who have used the approach to inform their cost of living (or similar) strategies locally. There is increasing interest in the sector in how to ‘design out’ poverty, as for example seen in recent research by the Joseph Rowntree Foundation and New Local, who worked with a range of councils and stakeholders – including the LGA – to explore how councils engage and integrate with their local communities to address severe hardship. This has also emphasised the importance of linking the LGA’s work on community engagement and local democracy with our work on the cost of living.  We will build on this in the coming year and – taking our lead from councils – continue to share learning across the sector as local approaches develop.  </w:t>
      </w:r>
    </w:p>
    <w:p w14:paraId="53E2225B" w14:textId="77777777" w:rsidR="00F64D20" w:rsidRDefault="00F64D20" w:rsidP="001E2990">
      <w:pPr>
        <w:pStyle w:val="ListParagraph"/>
        <w:numPr>
          <w:ilvl w:val="0"/>
          <w:numId w:val="0"/>
        </w:numPr>
        <w:spacing w:after="0" w:line="240" w:lineRule="auto"/>
        <w:ind w:left="454"/>
      </w:pPr>
    </w:p>
    <w:p w14:paraId="254CDE51" w14:textId="77777777" w:rsidR="00F64D20" w:rsidRDefault="00F64D20" w:rsidP="00F64D20">
      <w:pPr>
        <w:pStyle w:val="ListParagraph"/>
        <w:numPr>
          <w:ilvl w:val="0"/>
          <w:numId w:val="58"/>
        </w:numPr>
        <w:spacing w:after="0" w:line="240" w:lineRule="auto"/>
      </w:pPr>
      <w:r>
        <w:t>Ensure councils can collaborate effectively and share views with the Department for</w:t>
      </w:r>
    </w:p>
    <w:p w14:paraId="10F99A6D" w14:textId="77777777" w:rsidR="00F64D20" w:rsidRDefault="00F64D20" w:rsidP="001E2990">
      <w:pPr>
        <w:pStyle w:val="ListParagraph"/>
        <w:numPr>
          <w:ilvl w:val="0"/>
          <w:numId w:val="0"/>
        </w:numPr>
        <w:spacing w:after="0" w:line="240" w:lineRule="auto"/>
        <w:ind w:left="454"/>
      </w:pPr>
      <w:r>
        <w:lastRenderedPageBreak/>
        <w:t>Work and Pensions on the continued implementation of Universal Credit, in particular the move of housing benefit claimants via ‘Move to UC’, which will begin piloting with councils this year.</w:t>
      </w:r>
    </w:p>
    <w:p w14:paraId="52A608A2" w14:textId="77777777" w:rsidR="00F64D20" w:rsidRDefault="00F64D20" w:rsidP="001E2990">
      <w:pPr>
        <w:pStyle w:val="ListParagraph"/>
        <w:numPr>
          <w:ilvl w:val="0"/>
          <w:numId w:val="0"/>
        </w:numPr>
        <w:spacing w:after="0" w:line="240" w:lineRule="auto"/>
        <w:ind w:left="454"/>
      </w:pPr>
    </w:p>
    <w:p w14:paraId="46A6222B" w14:textId="77777777" w:rsidR="00F64D20" w:rsidRDefault="00F64D20" w:rsidP="00F64D20">
      <w:pPr>
        <w:pStyle w:val="ListParagraph"/>
        <w:numPr>
          <w:ilvl w:val="0"/>
          <w:numId w:val="58"/>
        </w:numPr>
        <w:spacing w:after="0" w:line="240" w:lineRule="auto"/>
      </w:pPr>
      <w:r>
        <w:t>We will work with Trueman Change, councils and partners including the Money and Pensions Service, debt advice charities, government departments and the Enforcement Conduct Board to deliver a pilot Debt Maturity Model by March 2024.  We will then aim to secure funding from partners to deliver a sustainable online tool that can be used by the sector to continue to benchmark and strengthen local approaches as we work towards wider integration of debt recovery and support across the public, private and voluntary sectors, and improve outcomes for low-income households.</w:t>
      </w:r>
    </w:p>
    <w:p w14:paraId="6E799400" w14:textId="77777777" w:rsidR="00F64D20" w:rsidRDefault="00F64D20" w:rsidP="001E2990">
      <w:pPr>
        <w:pStyle w:val="ListParagraph"/>
        <w:numPr>
          <w:ilvl w:val="0"/>
          <w:numId w:val="0"/>
        </w:numPr>
        <w:spacing w:after="0" w:line="240" w:lineRule="auto"/>
        <w:ind w:left="454"/>
      </w:pPr>
    </w:p>
    <w:p w14:paraId="492FAFAC" w14:textId="77777777" w:rsidR="00F64D20" w:rsidRDefault="00F64D20" w:rsidP="00F64D20">
      <w:pPr>
        <w:pStyle w:val="ListParagraph"/>
        <w:numPr>
          <w:ilvl w:val="0"/>
          <w:numId w:val="58"/>
        </w:numPr>
        <w:spacing w:after="0" w:line="240" w:lineRule="auto"/>
      </w:pPr>
      <w:r>
        <w:t>We will continue to press for local welfare funding – currently delivered in the form of Household Support Fund and Discretionary Housing Payment – to be put on a permanent, sustainable footing with a greater emphasis on preventative services and the promotion of households’ financial resilience.  This will sit alongside work to strengthen the role of councils in promoting financial inclusion, for example through partnerships with the financial services sector, utilities companies and advice providers.</w:t>
      </w:r>
    </w:p>
    <w:p w14:paraId="45733413" w14:textId="77777777" w:rsidR="00F64D20" w:rsidRDefault="00F64D20" w:rsidP="001E2990">
      <w:pPr>
        <w:pStyle w:val="ListParagraph"/>
        <w:numPr>
          <w:ilvl w:val="0"/>
          <w:numId w:val="0"/>
        </w:numPr>
        <w:spacing w:after="0" w:line="240" w:lineRule="auto"/>
        <w:ind w:left="454"/>
      </w:pPr>
    </w:p>
    <w:p w14:paraId="1B1E70CD" w14:textId="4B87AB01" w:rsidR="00094550" w:rsidRDefault="00F64D20" w:rsidP="00A908AF">
      <w:pPr>
        <w:pStyle w:val="ListParagraph"/>
        <w:numPr>
          <w:ilvl w:val="0"/>
          <w:numId w:val="58"/>
        </w:numPr>
        <w:spacing w:after="0" w:line="240" w:lineRule="auto"/>
      </w:pPr>
      <w:r>
        <w:t>We will continue to work closely with councils, partners and the Money and Pensions Service on the development of the revised UK Strategy for Financial Wellbeing, which is currently due to be published in 2024.  This will also include work on local debt advice commissioning.</w:t>
      </w:r>
    </w:p>
    <w:p w14:paraId="5195382A" w14:textId="77777777" w:rsidR="00E272FA" w:rsidRPr="00B66284" w:rsidRDefault="00E272FA" w:rsidP="00E272FA">
      <w:pPr>
        <w:pStyle w:val="Heading2"/>
      </w:pPr>
      <w:r w:rsidRPr="00B66284">
        <w:t xml:space="preserve">Implications for Wales </w:t>
      </w:r>
    </w:p>
    <w:p w14:paraId="64987E85" w14:textId="671B76C9" w:rsidR="00E272FA" w:rsidRPr="00D4109A" w:rsidRDefault="63E6A647" w:rsidP="00D4109A">
      <w:pPr>
        <w:pStyle w:val="ListParagraph"/>
        <w:numPr>
          <w:ilvl w:val="0"/>
          <w:numId w:val="58"/>
        </w:numPr>
        <w:spacing w:line="300" w:lineRule="atLeast"/>
        <w:contextualSpacing w:val="0"/>
      </w:pPr>
      <w:r>
        <w:t xml:space="preserve">We will continue to work with the Welsh LGA to share good practice and information. </w:t>
      </w:r>
    </w:p>
    <w:p w14:paraId="493A974C" w14:textId="77777777" w:rsidR="00E272FA" w:rsidRPr="00B66284" w:rsidRDefault="00E272FA" w:rsidP="00E272FA">
      <w:pPr>
        <w:pStyle w:val="Heading2"/>
      </w:pPr>
      <w:r w:rsidRPr="00B66284">
        <w:t xml:space="preserve">Financial Implications  </w:t>
      </w:r>
    </w:p>
    <w:p w14:paraId="67CB166C" w14:textId="30A6D970" w:rsidR="00E272FA" w:rsidRPr="002422C3" w:rsidRDefault="02FC8288" w:rsidP="00E272FA">
      <w:pPr>
        <w:pStyle w:val="ListParagraph"/>
        <w:numPr>
          <w:ilvl w:val="0"/>
          <w:numId w:val="58"/>
        </w:numPr>
        <w:spacing w:line="300" w:lineRule="atLeast"/>
        <w:contextualSpacing w:val="0"/>
      </w:pPr>
      <w:r>
        <w:t>There are no immediate financial implications</w:t>
      </w:r>
    </w:p>
    <w:p w14:paraId="752828F0" w14:textId="77777777" w:rsidR="00E272FA" w:rsidRPr="00B66284" w:rsidRDefault="00E272FA" w:rsidP="00E272FA">
      <w:pPr>
        <w:pStyle w:val="Heading2"/>
      </w:pPr>
      <w:r w:rsidRPr="00B66284">
        <w:t xml:space="preserve">Equalities implications </w:t>
      </w:r>
    </w:p>
    <w:p w14:paraId="39FB1886" w14:textId="39C9C333" w:rsidR="00E272FA" w:rsidRPr="006465E2" w:rsidRDefault="02FC8288" w:rsidP="00B66284">
      <w:pPr>
        <w:pStyle w:val="ListParagraph"/>
        <w:numPr>
          <w:ilvl w:val="0"/>
          <w:numId w:val="58"/>
        </w:numPr>
        <w:spacing w:line="300" w:lineRule="atLeast"/>
        <w:contextualSpacing w:val="0"/>
      </w:pPr>
      <w:r>
        <w:t xml:space="preserve">There are equalities issues arising from the policies and work </w:t>
      </w:r>
      <w:r w:rsidR="0259E0D8">
        <w:t xml:space="preserve">presented in this paper. These are considered in more detail in the separate papers to Resources Board. </w:t>
      </w:r>
    </w:p>
    <w:p w14:paraId="70E8925C" w14:textId="77777777" w:rsidR="00E272FA" w:rsidRPr="00B66284" w:rsidRDefault="00E272FA" w:rsidP="00E272FA">
      <w:pPr>
        <w:pStyle w:val="Heading2"/>
      </w:pPr>
      <w:r w:rsidRPr="00B66284">
        <w:t xml:space="preserve">Next steps </w:t>
      </w:r>
    </w:p>
    <w:bookmarkEnd w:id="2"/>
    <w:p w14:paraId="2543D0C7" w14:textId="6A9FC884" w:rsidR="00E272FA" w:rsidRPr="004748F8" w:rsidRDefault="0259E0D8" w:rsidP="00E272FA">
      <w:pPr>
        <w:pStyle w:val="ListParagraph"/>
        <w:numPr>
          <w:ilvl w:val="0"/>
          <w:numId w:val="58"/>
        </w:numPr>
        <w:spacing w:line="300" w:lineRule="atLeast"/>
        <w:contextualSpacing w:val="0"/>
      </w:pPr>
      <w:r>
        <w:t xml:space="preserve">A draft work programme for 2023/24 will be brought to Board in September and this will reflect any comments made by Members at the Board meeting. </w:t>
      </w:r>
    </w:p>
    <w:p w14:paraId="6BAC82CC" w14:textId="77777777" w:rsidR="009B6F95" w:rsidRPr="00C803F3" w:rsidRDefault="009B6F95" w:rsidP="00E272FA">
      <w:pPr>
        <w:pStyle w:val="Title1"/>
      </w:pPr>
    </w:p>
    <w:sectPr w:rsidR="009B6F95" w:rsidRPr="00C803F3" w:rsidSect="0032419B">
      <w:headerReference w:type="default" r:id="rId55"/>
      <w:footerReference w:type="default" r:id="rId56"/>
      <w:headerReference w:type="first" r:id="rId57"/>
      <w:footerReference w:type="first" r:id="rId58"/>
      <w:pgSz w:w="11906" w:h="16838"/>
      <w:pgMar w:top="1440" w:right="1440" w:bottom="1440" w:left="1440" w:header="708"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ola Morton" w:date="2023-06-21T15:24:00Z" w:initials="NM">
    <w:p w14:paraId="303642F2" w14:textId="5A1B691B" w:rsidR="00313BBE" w:rsidRDefault="00313BBE">
      <w:pPr>
        <w:pStyle w:val="CommentText"/>
      </w:pPr>
      <w:r>
        <w:rPr>
          <w:rStyle w:val="CommentReference"/>
        </w:rPr>
        <w:annotationRef/>
      </w:r>
      <w:r>
        <w:t xml:space="preserve">Other people will also need to add their </w:t>
      </w:r>
      <w:r w:rsidR="00382CFB">
        <w:t xml:space="preserve">BP </w:t>
      </w:r>
      <w:r>
        <w:t>themes</w:t>
      </w:r>
    </w:p>
  </w:comment>
  <w:comment w:id="1" w:author="Emilia Peters" w:date="2023-07-04T10:29:00Z" w:initials="EP">
    <w:p w14:paraId="1ECDBF7E" w14:textId="5637FA59" w:rsidR="00A908AF" w:rsidRDefault="00A908A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3642F2" w15:done="0"/>
  <w15:commentEx w15:paraId="1ECDBF7E" w15:paraIdParent="303642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9491" w16cex:dateUtc="2023-06-21T14:24:00Z"/>
  <w16cex:commentExtensible w16cex:durableId="284E7304" w16cex:dateUtc="2023-07-04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3642F2" w16cid:durableId="283D9491"/>
  <w16cid:commentId w16cid:paraId="1ECDBF7E" w16cid:durableId="284E73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10CF" w14:textId="77777777" w:rsidR="000B7B97" w:rsidRPr="00C803F3" w:rsidRDefault="000B7B97" w:rsidP="00C803F3">
      <w:r>
        <w:separator/>
      </w:r>
    </w:p>
  </w:endnote>
  <w:endnote w:type="continuationSeparator" w:id="0">
    <w:p w14:paraId="15A95AAB" w14:textId="77777777" w:rsidR="000B7B97" w:rsidRPr="00C803F3" w:rsidRDefault="000B7B97" w:rsidP="00C803F3">
      <w:r>
        <w:continuationSeparator/>
      </w:r>
    </w:p>
  </w:endnote>
  <w:endnote w:type="continuationNotice" w:id="1">
    <w:p w14:paraId="57727443" w14:textId="77777777" w:rsidR="000B7B97" w:rsidRDefault="000B7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0B528138"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w:t>
    </w:r>
    <w:r w:rsidR="000F4042">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808A" w14:textId="77777777" w:rsidR="000B7B97" w:rsidRPr="00C803F3" w:rsidRDefault="000B7B97" w:rsidP="00C803F3">
      <w:r>
        <w:separator/>
      </w:r>
    </w:p>
  </w:footnote>
  <w:footnote w:type="continuationSeparator" w:id="0">
    <w:p w14:paraId="441B6796" w14:textId="77777777" w:rsidR="000B7B97" w:rsidRPr="00C803F3" w:rsidRDefault="000B7B97" w:rsidP="00C803F3">
      <w:r>
        <w:continuationSeparator/>
      </w:r>
    </w:p>
  </w:footnote>
  <w:footnote w:type="continuationNotice" w:id="1">
    <w:p w14:paraId="40554FD0" w14:textId="77777777" w:rsidR="000B7B97" w:rsidRDefault="000B7B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CF20A6">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43B261A1" w:rsidR="00076675" w:rsidRPr="00C803F3" w:rsidRDefault="003B70AB" w:rsidP="00076675">
              <w:r>
                <w:t>Resources Board</w:t>
              </w:r>
            </w:p>
          </w:tc>
        </w:sdtContent>
      </w:sdt>
    </w:tr>
    <w:tr w:rsidR="00076675" w14:paraId="14288F8A" w14:textId="77777777" w:rsidTr="00CF20A6">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7-12T00:00:00Z">
              <w:dateFormat w:val="d MMMM yyyy"/>
              <w:lid w:val="en-GB"/>
              <w:storeMappedDataAs w:val="text"/>
              <w:calendar w:val="gregorian"/>
            </w:date>
          </w:sdtPr>
          <w:sdtContent>
            <w:p w14:paraId="44ABF6D1" w14:textId="517FBCF8" w:rsidR="00076675" w:rsidRPr="00C803F3" w:rsidRDefault="003B70AB" w:rsidP="00076675">
              <w:r>
                <w:t>12 July 2023</w:t>
              </w:r>
            </w:p>
          </w:sdtContent>
        </w:sdt>
      </w:tc>
    </w:tr>
    <w:tr w:rsidR="00076675" w:rsidRPr="00C25CA7" w14:paraId="21192C31" w14:textId="77777777" w:rsidTr="00CF20A6">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CF20A6">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CF20A6">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rsidTr="00CF20A6">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4B3D"/>
    <w:multiLevelType w:val="hybridMultilevel"/>
    <w:tmpl w:val="AF2CD694"/>
    <w:lvl w:ilvl="0" w:tplc="8E049A36">
      <w:start w:val="39"/>
      <w:numFmt w:val="decimal"/>
      <w:lvlText w:val="%1."/>
      <w:lvlJc w:val="left"/>
      <w:pPr>
        <w:ind w:left="720" w:hanging="360"/>
      </w:pPr>
    </w:lvl>
    <w:lvl w:ilvl="1" w:tplc="80EECED4">
      <w:start w:val="1"/>
      <w:numFmt w:val="lowerLetter"/>
      <w:lvlText w:val="%2."/>
      <w:lvlJc w:val="left"/>
      <w:pPr>
        <w:ind w:left="1440" w:hanging="360"/>
      </w:pPr>
    </w:lvl>
    <w:lvl w:ilvl="2" w:tplc="3A8ECC86">
      <w:start w:val="1"/>
      <w:numFmt w:val="lowerRoman"/>
      <w:lvlText w:val="%3."/>
      <w:lvlJc w:val="right"/>
      <w:pPr>
        <w:ind w:left="2160" w:hanging="180"/>
      </w:pPr>
    </w:lvl>
    <w:lvl w:ilvl="3" w:tplc="BA200014">
      <w:start w:val="1"/>
      <w:numFmt w:val="decimal"/>
      <w:lvlText w:val="%4."/>
      <w:lvlJc w:val="left"/>
      <w:pPr>
        <w:ind w:left="2880" w:hanging="360"/>
      </w:pPr>
    </w:lvl>
    <w:lvl w:ilvl="4" w:tplc="790E91C0">
      <w:start w:val="1"/>
      <w:numFmt w:val="lowerLetter"/>
      <w:lvlText w:val="%5."/>
      <w:lvlJc w:val="left"/>
      <w:pPr>
        <w:ind w:left="3600" w:hanging="360"/>
      </w:pPr>
    </w:lvl>
    <w:lvl w:ilvl="5" w:tplc="066A63C0">
      <w:start w:val="1"/>
      <w:numFmt w:val="lowerRoman"/>
      <w:lvlText w:val="%6."/>
      <w:lvlJc w:val="right"/>
      <w:pPr>
        <w:ind w:left="4320" w:hanging="180"/>
      </w:pPr>
    </w:lvl>
    <w:lvl w:ilvl="6" w:tplc="312CD47E">
      <w:start w:val="1"/>
      <w:numFmt w:val="decimal"/>
      <w:lvlText w:val="%7."/>
      <w:lvlJc w:val="left"/>
      <w:pPr>
        <w:ind w:left="5040" w:hanging="360"/>
      </w:pPr>
    </w:lvl>
    <w:lvl w:ilvl="7" w:tplc="7D6E4F34">
      <w:start w:val="1"/>
      <w:numFmt w:val="lowerLetter"/>
      <w:lvlText w:val="%8."/>
      <w:lvlJc w:val="left"/>
      <w:pPr>
        <w:ind w:left="5760" w:hanging="360"/>
      </w:pPr>
    </w:lvl>
    <w:lvl w:ilvl="8" w:tplc="FBD2435E">
      <w:start w:val="1"/>
      <w:numFmt w:val="lowerRoman"/>
      <w:lvlText w:val="%9."/>
      <w:lvlJc w:val="right"/>
      <w:pPr>
        <w:ind w:left="6480" w:hanging="180"/>
      </w:pPr>
    </w:lvl>
  </w:abstractNum>
  <w:abstractNum w:abstractNumId="1" w15:restartNumberingAfterBreak="0">
    <w:nsid w:val="03D7DA25"/>
    <w:multiLevelType w:val="hybridMultilevel"/>
    <w:tmpl w:val="D168041E"/>
    <w:lvl w:ilvl="0" w:tplc="38B294E4">
      <w:start w:val="19"/>
      <w:numFmt w:val="decimal"/>
      <w:lvlText w:val="%1."/>
      <w:lvlJc w:val="left"/>
      <w:pPr>
        <w:ind w:left="720" w:hanging="360"/>
      </w:pPr>
    </w:lvl>
    <w:lvl w:ilvl="1" w:tplc="6CB8521A">
      <w:start w:val="1"/>
      <w:numFmt w:val="lowerLetter"/>
      <w:lvlText w:val="%2."/>
      <w:lvlJc w:val="left"/>
      <w:pPr>
        <w:ind w:left="1440" w:hanging="360"/>
      </w:pPr>
    </w:lvl>
    <w:lvl w:ilvl="2" w:tplc="2EE6A950">
      <w:start w:val="1"/>
      <w:numFmt w:val="lowerRoman"/>
      <w:lvlText w:val="%3."/>
      <w:lvlJc w:val="right"/>
      <w:pPr>
        <w:ind w:left="2160" w:hanging="180"/>
      </w:pPr>
    </w:lvl>
    <w:lvl w:ilvl="3" w:tplc="CC02F300">
      <w:start w:val="1"/>
      <w:numFmt w:val="decimal"/>
      <w:lvlText w:val="%4."/>
      <w:lvlJc w:val="left"/>
      <w:pPr>
        <w:ind w:left="2880" w:hanging="360"/>
      </w:pPr>
    </w:lvl>
    <w:lvl w:ilvl="4" w:tplc="04765E4A">
      <w:start w:val="1"/>
      <w:numFmt w:val="lowerLetter"/>
      <w:lvlText w:val="%5."/>
      <w:lvlJc w:val="left"/>
      <w:pPr>
        <w:ind w:left="3600" w:hanging="360"/>
      </w:pPr>
    </w:lvl>
    <w:lvl w:ilvl="5" w:tplc="918E9F78">
      <w:start w:val="1"/>
      <w:numFmt w:val="lowerRoman"/>
      <w:lvlText w:val="%6."/>
      <w:lvlJc w:val="right"/>
      <w:pPr>
        <w:ind w:left="4320" w:hanging="180"/>
      </w:pPr>
    </w:lvl>
    <w:lvl w:ilvl="6" w:tplc="38486E76">
      <w:start w:val="1"/>
      <w:numFmt w:val="decimal"/>
      <w:lvlText w:val="%7."/>
      <w:lvlJc w:val="left"/>
      <w:pPr>
        <w:ind w:left="5040" w:hanging="360"/>
      </w:pPr>
    </w:lvl>
    <w:lvl w:ilvl="7" w:tplc="29D2C7F6">
      <w:start w:val="1"/>
      <w:numFmt w:val="lowerLetter"/>
      <w:lvlText w:val="%8."/>
      <w:lvlJc w:val="left"/>
      <w:pPr>
        <w:ind w:left="5760" w:hanging="360"/>
      </w:pPr>
    </w:lvl>
    <w:lvl w:ilvl="8" w:tplc="BB4016BC">
      <w:start w:val="1"/>
      <w:numFmt w:val="lowerRoman"/>
      <w:lvlText w:val="%9."/>
      <w:lvlJc w:val="right"/>
      <w:pPr>
        <w:ind w:left="6480" w:hanging="180"/>
      </w:pPr>
    </w:lvl>
  </w:abstractNum>
  <w:abstractNum w:abstractNumId="2" w15:restartNumberingAfterBreak="0">
    <w:nsid w:val="0557261A"/>
    <w:multiLevelType w:val="hybridMultilevel"/>
    <w:tmpl w:val="C2C0EEF6"/>
    <w:lvl w:ilvl="0" w:tplc="F27884E6">
      <w:start w:val="33"/>
      <w:numFmt w:val="decimal"/>
      <w:lvlText w:val="%1."/>
      <w:lvlJc w:val="left"/>
      <w:pPr>
        <w:ind w:left="720" w:hanging="360"/>
      </w:pPr>
    </w:lvl>
    <w:lvl w:ilvl="1" w:tplc="EDF6AA8E">
      <w:start w:val="1"/>
      <w:numFmt w:val="lowerLetter"/>
      <w:lvlText w:val="%2."/>
      <w:lvlJc w:val="left"/>
      <w:pPr>
        <w:ind w:left="1440" w:hanging="360"/>
      </w:pPr>
    </w:lvl>
    <w:lvl w:ilvl="2" w:tplc="B13CE820">
      <w:start w:val="1"/>
      <w:numFmt w:val="lowerRoman"/>
      <w:lvlText w:val="%3."/>
      <w:lvlJc w:val="right"/>
      <w:pPr>
        <w:ind w:left="2160" w:hanging="180"/>
      </w:pPr>
    </w:lvl>
    <w:lvl w:ilvl="3" w:tplc="CA329E2E">
      <w:start w:val="1"/>
      <w:numFmt w:val="decimal"/>
      <w:lvlText w:val="%4."/>
      <w:lvlJc w:val="left"/>
      <w:pPr>
        <w:ind w:left="2880" w:hanging="360"/>
      </w:pPr>
    </w:lvl>
    <w:lvl w:ilvl="4" w:tplc="D07EEF34">
      <w:start w:val="1"/>
      <w:numFmt w:val="lowerLetter"/>
      <w:lvlText w:val="%5."/>
      <w:lvlJc w:val="left"/>
      <w:pPr>
        <w:ind w:left="3600" w:hanging="360"/>
      </w:pPr>
    </w:lvl>
    <w:lvl w:ilvl="5" w:tplc="43C426B2">
      <w:start w:val="1"/>
      <w:numFmt w:val="lowerRoman"/>
      <w:lvlText w:val="%6."/>
      <w:lvlJc w:val="right"/>
      <w:pPr>
        <w:ind w:left="4320" w:hanging="180"/>
      </w:pPr>
    </w:lvl>
    <w:lvl w:ilvl="6" w:tplc="05EA206C">
      <w:start w:val="1"/>
      <w:numFmt w:val="decimal"/>
      <w:lvlText w:val="%7."/>
      <w:lvlJc w:val="left"/>
      <w:pPr>
        <w:ind w:left="5040" w:hanging="360"/>
      </w:pPr>
    </w:lvl>
    <w:lvl w:ilvl="7" w:tplc="4C84D79E">
      <w:start w:val="1"/>
      <w:numFmt w:val="lowerLetter"/>
      <w:lvlText w:val="%8."/>
      <w:lvlJc w:val="left"/>
      <w:pPr>
        <w:ind w:left="5760" w:hanging="360"/>
      </w:pPr>
    </w:lvl>
    <w:lvl w:ilvl="8" w:tplc="7D0A48CA">
      <w:start w:val="1"/>
      <w:numFmt w:val="lowerRoman"/>
      <w:lvlText w:val="%9."/>
      <w:lvlJc w:val="right"/>
      <w:pPr>
        <w:ind w:left="6480" w:hanging="180"/>
      </w:pPr>
    </w:lvl>
  </w:abstractNum>
  <w:abstractNum w:abstractNumId="3" w15:restartNumberingAfterBreak="0">
    <w:nsid w:val="06A045A3"/>
    <w:multiLevelType w:val="hybridMultilevel"/>
    <w:tmpl w:val="365E39F8"/>
    <w:lvl w:ilvl="0" w:tplc="6CD0C100">
      <w:start w:val="1"/>
      <w:numFmt w:val="decimal"/>
      <w:lvlText w:val="%1."/>
      <w:lvlJc w:val="left"/>
      <w:pPr>
        <w:ind w:left="720" w:hanging="360"/>
      </w:pPr>
    </w:lvl>
    <w:lvl w:ilvl="1" w:tplc="8EF85358">
      <w:start w:val="1"/>
      <w:numFmt w:val="lowerLetter"/>
      <w:lvlText w:val="%2."/>
      <w:lvlJc w:val="left"/>
      <w:pPr>
        <w:ind w:left="1440" w:hanging="360"/>
      </w:pPr>
    </w:lvl>
    <w:lvl w:ilvl="2" w:tplc="D71E3230">
      <w:start w:val="1"/>
      <w:numFmt w:val="lowerRoman"/>
      <w:lvlText w:val="%3."/>
      <w:lvlJc w:val="right"/>
      <w:pPr>
        <w:ind w:left="2160" w:hanging="180"/>
      </w:pPr>
    </w:lvl>
    <w:lvl w:ilvl="3" w:tplc="D824A068">
      <w:start w:val="1"/>
      <w:numFmt w:val="decimal"/>
      <w:lvlText w:val="%4."/>
      <w:lvlJc w:val="left"/>
      <w:pPr>
        <w:ind w:left="2880" w:hanging="360"/>
      </w:pPr>
    </w:lvl>
    <w:lvl w:ilvl="4" w:tplc="67DE163C">
      <w:start w:val="1"/>
      <w:numFmt w:val="lowerLetter"/>
      <w:lvlText w:val="%5."/>
      <w:lvlJc w:val="left"/>
      <w:pPr>
        <w:ind w:left="3600" w:hanging="360"/>
      </w:pPr>
    </w:lvl>
    <w:lvl w:ilvl="5" w:tplc="5674F40C">
      <w:start w:val="1"/>
      <w:numFmt w:val="lowerRoman"/>
      <w:lvlText w:val="%6."/>
      <w:lvlJc w:val="right"/>
      <w:pPr>
        <w:ind w:left="4320" w:hanging="180"/>
      </w:pPr>
    </w:lvl>
    <w:lvl w:ilvl="6" w:tplc="07245756">
      <w:start w:val="1"/>
      <w:numFmt w:val="decimal"/>
      <w:lvlText w:val="%7."/>
      <w:lvlJc w:val="left"/>
      <w:pPr>
        <w:ind w:left="5040" w:hanging="360"/>
      </w:pPr>
    </w:lvl>
    <w:lvl w:ilvl="7" w:tplc="193ED92C">
      <w:start w:val="1"/>
      <w:numFmt w:val="lowerLetter"/>
      <w:lvlText w:val="%8."/>
      <w:lvlJc w:val="left"/>
      <w:pPr>
        <w:ind w:left="5760" w:hanging="360"/>
      </w:pPr>
    </w:lvl>
    <w:lvl w:ilvl="8" w:tplc="EEF0FF6A">
      <w:start w:val="1"/>
      <w:numFmt w:val="lowerRoman"/>
      <w:lvlText w:val="%9."/>
      <w:lvlJc w:val="right"/>
      <w:pPr>
        <w:ind w:left="6480" w:hanging="180"/>
      </w:pPr>
    </w:lvl>
  </w:abstractNum>
  <w:abstractNum w:abstractNumId="4" w15:restartNumberingAfterBreak="0">
    <w:nsid w:val="07DC09A3"/>
    <w:multiLevelType w:val="hybridMultilevel"/>
    <w:tmpl w:val="D09A5AE4"/>
    <w:lvl w:ilvl="0" w:tplc="69C2B424">
      <w:start w:val="17"/>
      <w:numFmt w:val="decimal"/>
      <w:lvlText w:val="%1."/>
      <w:lvlJc w:val="left"/>
      <w:pPr>
        <w:ind w:left="720" w:hanging="360"/>
      </w:pPr>
    </w:lvl>
    <w:lvl w:ilvl="1" w:tplc="3D963160">
      <w:start w:val="1"/>
      <w:numFmt w:val="lowerLetter"/>
      <w:lvlText w:val="%2."/>
      <w:lvlJc w:val="left"/>
      <w:pPr>
        <w:ind w:left="1440" w:hanging="360"/>
      </w:pPr>
    </w:lvl>
    <w:lvl w:ilvl="2" w:tplc="96E2E6EA">
      <w:start w:val="1"/>
      <w:numFmt w:val="lowerRoman"/>
      <w:lvlText w:val="%3."/>
      <w:lvlJc w:val="right"/>
      <w:pPr>
        <w:ind w:left="2160" w:hanging="180"/>
      </w:pPr>
    </w:lvl>
    <w:lvl w:ilvl="3" w:tplc="2006E92E">
      <w:start w:val="1"/>
      <w:numFmt w:val="decimal"/>
      <w:lvlText w:val="%4."/>
      <w:lvlJc w:val="left"/>
      <w:pPr>
        <w:ind w:left="2880" w:hanging="360"/>
      </w:pPr>
    </w:lvl>
    <w:lvl w:ilvl="4" w:tplc="48AC4A1A">
      <w:start w:val="1"/>
      <w:numFmt w:val="lowerLetter"/>
      <w:lvlText w:val="%5."/>
      <w:lvlJc w:val="left"/>
      <w:pPr>
        <w:ind w:left="3600" w:hanging="360"/>
      </w:pPr>
    </w:lvl>
    <w:lvl w:ilvl="5" w:tplc="30069F4A">
      <w:start w:val="1"/>
      <w:numFmt w:val="lowerRoman"/>
      <w:lvlText w:val="%6."/>
      <w:lvlJc w:val="right"/>
      <w:pPr>
        <w:ind w:left="4320" w:hanging="180"/>
      </w:pPr>
    </w:lvl>
    <w:lvl w:ilvl="6" w:tplc="688C4784">
      <w:start w:val="1"/>
      <w:numFmt w:val="decimal"/>
      <w:lvlText w:val="%7."/>
      <w:lvlJc w:val="left"/>
      <w:pPr>
        <w:ind w:left="5040" w:hanging="360"/>
      </w:pPr>
    </w:lvl>
    <w:lvl w:ilvl="7" w:tplc="E2F6ABD2">
      <w:start w:val="1"/>
      <w:numFmt w:val="lowerLetter"/>
      <w:lvlText w:val="%8."/>
      <w:lvlJc w:val="left"/>
      <w:pPr>
        <w:ind w:left="5760" w:hanging="360"/>
      </w:pPr>
    </w:lvl>
    <w:lvl w:ilvl="8" w:tplc="4014AFBC">
      <w:start w:val="1"/>
      <w:numFmt w:val="lowerRoman"/>
      <w:lvlText w:val="%9."/>
      <w:lvlJc w:val="right"/>
      <w:pPr>
        <w:ind w:left="6480" w:hanging="180"/>
      </w:pPr>
    </w:lvl>
  </w:abstractNum>
  <w:abstractNum w:abstractNumId="5" w15:restartNumberingAfterBreak="0">
    <w:nsid w:val="08157CE1"/>
    <w:multiLevelType w:val="hybridMultilevel"/>
    <w:tmpl w:val="C974F7A8"/>
    <w:lvl w:ilvl="0" w:tplc="A692AFEA">
      <w:start w:val="1"/>
      <w:numFmt w:val="decimal"/>
      <w:lvlText w:val="%1."/>
      <w:lvlJc w:val="left"/>
      <w:pPr>
        <w:ind w:left="720" w:hanging="360"/>
      </w:pPr>
    </w:lvl>
    <w:lvl w:ilvl="1" w:tplc="58985676">
      <w:start w:val="6"/>
      <w:numFmt w:val="lowerLetter"/>
      <w:lvlText w:val="%2."/>
      <w:lvlJc w:val="left"/>
      <w:pPr>
        <w:ind w:left="1440" w:hanging="360"/>
      </w:pPr>
    </w:lvl>
    <w:lvl w:ilvl="2" w:tplc="7E227720">
      <w:start w:val="1"/>
      <w:numFmt w:val="lowerRoman"/>
      <w:lvlText w:val="%3."/>
      <w:lvlJc w:val="right"/>
      <w:pPr>
        <w:ind w:left="2160" w:hanging="180"/>
      </w:pPr>
    </w:lvl>
    <w:lvl w:ilvl="3" w:tplc="935227A4">
      <w:start w:val="1"/>
      <w:numFmt w:val="decimal"/>
      <w:lvlText w:val="%4."/>
      <w:lvlJc w:val="left"/>
      <w:pPr>
        <w:ind w:left="2880" w:hanging="360"/>
      </w:pPr>
    </w:lvl>
    <w:lvl w:ilvl="4" w:tplc="0F78B4E0">
      <w:start w:val="1"/>
      <w:numFmt w:val="lowerLetter"/>
      <w:lvlText w:val="%5."/>
      <w:lvlJc w:val="left"/>
      <w:pPr>
        <w:ind w:left="3600" w:hanging="360"/>
      </w:pPr>
    </w:lvl>
    <w:lvl w:ilvl="5" w:tplc="ACCEEA7A">
      <w:start w:val="1"/>
      <w:numFmt w:val="lowerRoman"/>
      <w:lvlText w:val="%6."/>
      <w:lvlJc w:val="right"/>
      <w:pPr>
        <w:ind w:left="4320" w:hanging="180"/>
      </w:pPr>
    </w:lvl>
    <w:lvl w:ilvl="6" w:tplc="D496F4D0">
      <w:start w:val="1"/>
      <w:numFmt w:val="decimal"/>
      <w:lvlText w:val="%7."/>
      <w:lvlJc w:val="left"/>
      <w:pPr>
        <w:ind w:left="5040" w:hanging="360"/>
      </w:pPr>
    </w:lvl>
    <w:lvl w:ilvl="7" w:tplc="70BA1424">
      <w:start w:val="1"/>
      <w:numFmt w:val="lowerLetter"/>
      <w:lvlText w:val="%8."/>
      <w:lvlJc w:val="left"/>
      <w:pPr>
        <w:ind w:left="5760" w:hanging="360"/>
      </w:pPr>
    </w:lvl>
    <w:lvl w:ilvl="8" w:tplc="26C8518A">
      <w:start w:val="1"/>
      <w:numFmt w:val="lowerRoman"/>
      <w:lvlText w:val="%9."/>
      <w:lvlJc w:val="right"/>
      <w:pPr>
        <w:ind w:left="6480" w:hanging="180"/>
      </w:pPr>
    </w:lvl>
  </w:abstractNum>
  <w:abstractNum w:abstractNumId="6" w15:restartNumberingAfterBreak="0">
    <w:nsid w:val="0BEB59E4"/>
    <w:multiLevelType w:val="hybridMultilevel"/>
    <w:tmpl w:val="7C5C3B42"/>
    <w:lvl w:ilvl="0" w:tplc="A976C11A">
      <w:start w:val="16"/>
      <w:numFmt w:val="decimal"/>
      <w:lvlText w:val="%1."/>
      <w:lvlJc w:val="left"/>
      <w:pPr>
        <w:ind w:left="720" w:hanging="360"/>
      </w:pPr>
    </w:lvl>
    <w:lvl w:ilvl="1" w:tplc="767A9744">
      <w:start w:val="1"/>
      <w:numFmt w:val="lowerLetter"/>
      <w:lvlText w:val="%2."/>
      <w:lvlJc w:val="left"/>
      <w:pPr>
        <w:ind w:left="1440" w:hanging="360"/>
      </w:pPr>
    </w:lvl>
    <w:lvl w:ilvl="2" w:tplc="9DCC3886">
      <w:start w:val="1"/>
      <w:numFmt w:val="lowerRoman"/>
      <w:lvlText w:val="%3."/>
      <w:lvlJc w:val="right"/>
      <w:pPr>
        <w:ind w:left="2160" w:hanging="180"/>
      </w:pPr>
    </w:lvl>
    <w:lvl w:ilvl="3" w:tplc="BB3ECF8C">
      <w:start w:val="1"/>
      <w:numFmt w:val="decimal"/>
      <w:lvlText w:val="%4."/>
      <w:lvlJc w:val="left"/>
      <w:pPr>
        <w:ind w:left="2880" w:hanging="360"/>
      </w:pPr>
    </w:lvl>
    <w:lvl w:ilvl="4" w:tplc="E956254C">
      <w:start w:val="1"/>
      <w:numFmt w:val="lowerLetter"/>
      <w:lvlText w:val="%5."/>
      <w:lvlJc w:val="left"/>
      <w:pPr>
        <w:ind w:left="3600" w:hanging="360"/>
      </w:pPr>
    </w:lvl>
    <w:lvl w:ilvl="5" w:tplc="1C58A918">
      <w:start w:val="1"/>
      <w:numFmt w:val="lowerRoman"/>
      <w:lvlText w:val="%6."/>
      <w:lvlJc w:val="right"/>
      <w:pPr>
        <w:ind w:left="4320" w:hanging="180"/>
      </w:pPr>
    </w:lvl>
    <w:lvl w:ilvl="6" w:tplc="958234AE">
      <w:start w:val="1"/>
      <w:numFmt w:val="decimal"/>
      <w:lvlText w:val="%7."/>
      <w:lvlJc w:val="left"/>
      <w:pPr>
        <w:ind w:left="5040" w:hanging="360"/>
      </w:pPr>
    </w:lvl>
    <w:lvl w:ilvl="7" w:tplc="7E3C626A">
      <w:start w:val="1"/>
      <w:numFmt w:val="lowerLetter"/>
      <w:lvlText w:val="%8."/>
      <w:lvlJc w:val="left"/>
      <w:pPr>
        <w:ind w:left="5760" w:hanging="360"/>
      </w:pPr>
    </w:lvl>
    <w:lvl w:ilvl="8" w:tplc="E4A4EA28">
      <w:start w:val="1"/>
      <w:numFmt w:val="lowerRoman"/>
      <w:lvlText w:val="%9."/>
      <w:lvlJc w:val="right"/>
      <w:pPr>
        <w:ind w:left="6480" w:hanging="180"/>
      </w:pPr>
    </w:lvl>
  </w:abstractNum>
  <w:abstractNum w:abstractNumId="7" w15:restartNumberingAfterBreak="0">
    <w:nsid w:val="0C1D543C"/>
    <w:multiLevelType w:val="hybridMultilevel"/>
    <w:tmpl w:val="8862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333D6"/>
    <w:multiLevelType w:val="hybridMultilevel"/>
    <w:tmpl w:val="F586A0CE"/>
    <w:lvl w:ilvl="0" w:tplc="827AFA88">
      <w:start w:val="1"/>
      <w:numFmt w:val="decimal"/>
      <w:lvlText w:val="%1."/>
      <w:lvlJc w:val="left"/>
      <w:pPr>
        <w:ind w:left="720" w:hanging="360"/>
      </w:pPr>
    </w:lvl>
    <w:lvl w:ilvl="1" w:tplc="BF968138">
      <w:start w:val="1"/>
      <w:numFmt w:val="lowerLetter"/>
      <w:lvlText w:val="%2."/>
      <w:lvlJc w:val="left"/>
      <w:pPr>
        <w:ind w:left="1440" w:hanging="360"/>
      </w:pPr>
    </w:lvl>
    <w:lvl w:ilvl="2" w:tplc="E15AFAF6">
      <w:start w:val="1"/>
      <w:numFmt w:val="lowerRoman"/>
      <w:lvlText w:val="%3."/>
      <w:lvlJc w:val="right"/>
      <w:pPr>
        <w:ind w:left="2160" w:hanging="180"/>
      </w:pPr>
    </w:lvl>
    <w:lvl w:ilvl="3" w:tplc="467EC166">
      <w:start w:val="1"/>
      <w:numFmt w:val="decimal"/>
      <w:lvlText w:val="%4."/>
      <w:lvlJc w:val="left"/>
      <w:pPr>
        <w:ind w:left="2880" w:hanging="360"/>
      </w:pPr>
    </w:lvl>
    <w:lvl w:ilvl="4" w:tplc="F378020A">
      <w:start w:val="1"/>
      <w:numFmt w:val="lowerLetter"/>
      <w:lvlText w:val="%5."/>
      <w:lvlJc w:val="left"/>
      <w:pPr>
        <w:ind w:left="3600" w:hanging="360"/>
      </w:pPr>
    </w:lvl>
    <w:lvl w:ilvl="5" w:tplc="B6A8E28E">
      <w:start w:val="1"/>
      <w:numFmt w:val="lowerRoman"/>
      <w:lvlText w:val="%6."/>
      <w:lvlJc w:val="right"/>
      <w:pPr>
        <w:ind w:left="4320" w:hanging="180"/>
      </w:pPr>
    </w:lvl>
    <w:lvl w:ilvl="6" w:tplc="11589D5E">
      <w:start w:val="1"/>
      <w:numFmt w:val="decimal"/>
      <w:lvlText w:val="%7."/>
      <w:lvlJc w:val="left"/>
      <w:pPr>
        <w:ind w:left="5040" w:hanging="360"/>
      </w:pPr>
    </w:lvl>
    <w:lvl w:ilvl="7" w:tplc="CCB276BE">
      <w:start w:val="1"/>
      <w:numFmt w:val="lowerLetter"/>
      <w:lvlText w:val="%8."/>
      <w:lvlJc w:val="left"/>
      <w:pPr>
        <w:ind w:left="5760" w:hanging="360"/>
      </w:pPr>
    </w:lvl>
    <w:lvl w:ilvl="8" w:tplc="F0940820">
      <w:start w:val="1"/>
      <w:numFmt w:val="lowerRoman"/>
      <w:lvlText w:val="%9."/>
      <w:lvlJc w:val="right"/>
      <w:pPr>
        <w:ind w:left="6480" w:hanging="180"/>
      </w:pPr>
    </w:lvl>
  </w:abstractNum>
  <w:abstractNum w:abstractNumId="9" w15:restartNumberingAfterBreak="0">
    <w:nsid w:val="0D0C003B"/>
    <w:multiLevelType w:val="hybridMultilevel"/>
    <w:tmpl w:val="DE9CA784"/>
    <w:lvl w:ilvl="0" w:tplc="098EC5FC">
      <w:start w:val="38"/>
      <w:numFmt w:val="decimal"/>
      <w:lvlText w:val="%1."/>
      <w:lvlJc w:val="left"/>
      <w:pPr>
        <w:ind w:left="720" w:hanging="360"/>
      </w:pPr>
    </w:lvl>
    <w:lvl w:ilvl="1" w:tplc="DAC665C2">
      <w:start w:val="1"/>
      <w:numFmt w:val="lowerLetter"/>
      <w:lvlText w:val="%2."/>
      <w:lvlJc w:val="left"/>
      <w:pPr>
        <w:ind w:left="1440" w:hanging="360"/>
      </w:pPr>
    </w:lvl>
    <w:lvl w:ilvl="2" w:tplc="30885D04">
      <w:start w:val="1"/>
      <w:numFmt w:val="lowerRoman"/>
      <w:lvlText w:val="%3."/>
      <w:lvlJc w:val="right"/>
      <w:pPr>
        <w:ind w:left="2160" w:hanging="180"/>
      </w:pPr>
    </w:lvl>
    <w:lvl w:ilvl="3" w:tplc="C1D8EE30">
      <w:start w:val="1"/>
      <w:numFmt w:val="decimal"/>
      <w:lvlText w:val="%4."/>
      <w:lvlJc w:val="left"/>
      <w:pPr>
        <w:ind w:left="2880" w:hanging="360"/>
      </w:pPr>
    </w:lvl>
    <w:lvl w:ilvl="4" w:tplc="595A3DE0">
      <w:start w:val="1"/>
      <w:numFmt w:val="lowerLetter"/>
      <w:lvlText w:val="%5."/>
      <w:lvlJc w:val="left"/>
      <w:pPr>
        <w:ind w:left="3600" w:hanging="360"/>
      </w:pPr>
    </w:lvl>
    <w:lvl w:ilvl="5" w:tplc="2F9A7824">
      <w:start w:val="1"/>
      <w:numFmt w:val="lowerRoman"/>
      <w:lvlText w:val="%6."/>
      <w:lvlJc w:val="right"/>
      <w:pPr>
        <w:ind w:left="4320" w:hanging="180"/>
      </w:pPr>
    </w:lvl>
    <w:lvl w:ilvl="6" w:tplc="8680717A">
      <w:start w:val="1"/>
      <w:numFmt w:val="decimal"/>
      <w:lvlText w:val="%7."/>
      <w:lvlJc w:val="left"/>
      <w:pPr>
        <w:ind w:left="5040" w:hanging="360"/>
      </w:pPr>
    </w:lvl>
    <w:lvl w:ilvl="7" w:tplc="BA7CAF00">
      <w:start w:val="1"/>
      <w:numFmt w:val="lowerLetter"/>
      <w:lvlText w:val="%8."/>
      <w:lvlJc w:val="left"/>
      <w:pPr>
        <w:ind w:left="5760" w:hanging="360"/>
      </w:pPr>
    </w:lvl>
    <w:lvl w:ilvl="8" w:tplc="15E085D8">
      <w:start w:val="1"/>
      <w:numFmt w:val="lowerRoman"/>
      <w:lvlText w:val="%9."/>
      <w:lvlJc w:val="right"/>
      <w:pPr>
        <w:ind w:left="6480" w:hanging="180"/>
      </w:pPr>
    </w:lvl>
  </w:abstractNum>
  <w:abstractNum w:abstractNumId="10" w15:restartNumberingAfterBreak="0">
    <w:nsid w:val="0D3B1B0D"/>
    <w:multiLevelType w:val="hybridMultilevel"/>
    <w:tmpl w:val="D90C4F10"/>
    <w:lvl w:ilvl="0" w:tplc="852A02BA">
      <w:start w:val="5"/>
      <w:numFmt w:val="decimal"/>
      <w:lvlText w:val="%1."/>
      <w:lvlJc w:val="left"/>
      <w:pPr>
        <w:ind w:left="720" w:hanging="360"/>
      </w:pPr>
    </w:lvl>
    <w:lvl w:ilvl="1" w:tplc="E0082794">
      <w:start w:val="1"/>
      <w:numFmt w:val="lowerLetter"/>
      <w:lvlText w:val="%2."/>
      <w:lvlJc w:val="left"/>
      <w:pPr>
        <w:ind w:left="1440" w:hanging="360"/>
      </w:pPr>
    </w:lvl>
    <w:lvl w:ilvl="2" w:tplc="DBACE268">
      <w:start w:val="1"/>
      <w:numFmt w:val="lowerRoman"/>
      <w:lvlText w:val="%3."/>
      <w:lvlJc w:val="right"/>
      <w:pPr>
        <w:ind w:left="2160" w:hanging="180"/>
      </w:pPr>
    </w:lvl>
    <w:lvl w:ilvl="3" w:tplc="6472D1BE">
      <w:start w:val="1"/>
      <w:numFmt w:val="decimal"/>
      <w:lvlText w:val="%4."/>
      <w:lvlJc w:val="left"/>
      <w:pPr>
        <w:ind w:left="2880" w:hanging="360"/>
      </w:pPr>
    </w:lvl>
    <w:lvl w:ilvl="4" w:tplc="0464C0C6">
      <w:start w:val="1"/>
      <w:numFmt w:val="lowerLetter"/>
      <w:lvlText w:val="%5."/>
      <w:lvlJc w:val="left"/>
      <w:pPr>
        <w:ind w:left="3600" w:hanging="360"/>
      </w:pPr>
    </w:lvl>
    <w:lvl w:ilvl="5" w:tplc="EFA4EE0C">
      <w:start w:val="1"/>
      <w:numFmt w:val="lowerRoman"/>
      <w:lvlText w:val="%6."/>
      <w:lvlJc w:val="right"/>
      <w:pPr>
        <w:ind w:left="4320" w:hanging="180"/>
      </w:pPr>
    </w:lvl>
    <w:lvl w:ilvl="6" w:tplc="FBA0AF82">
      <w:start w:val="1"/>
      <w:numFmt w:val="decimal"/>
      <w:lvlText w:val="%7."/>
      <w:lvlJc w:val="left"/>
      <w:pPr>
        <w:ind w:left="5040" w:hanging="360"/>
      </w:pPr>
    </w:lvl>
    <w:lvl w:ilvl="7" w:tplc="BCE67252">
      <w:start w:val="1"/>
      <w:numFmt w:val="lowerLetter"/>
      <w:lvlText w:val="%8."/>
      <w:lvlJc w:val="left"/>
      <w:pPr>
        <w:ind w:left="5760" w:hanging="360"/>
      </w:pPr>
    </w:lvl>
    <w:lvl w:ilvl="8" w:tplc="3F40EF40">
      <w:start w:val="1"/>
      <w:numFmt w:val="lowerRoman"/>
      <w:lvlText w:val="%9."/>
      <w:lvlJc w:val="right"/>
      <w:pPr>
        <w:ind w:left="6480" w:hanging="180"/>
      </w:pPr>
    </w:lvl>
  </w:abstractNum>
  <w:abstractNum w:abstractNumId="11" w15:restartNumberingAfterBreak="0">
    <w:nsid w:val="113C6CE8"/>
    <w:multiLevelType w:val="hybridMultilevel"/>
    <w:tmpl w:val="0D3C3A84"/>
    <w:lvl w:ilvl="0" w:tplc="3C12E35E">
      <w:start w:val="1"/>
      <w:numFmt w:val="bullet"/>
      <w:lvlText w:val=""/>
      <w:lvlJc w:val="left"/>
      <w:pPr>
        <w:ind w:left="720" w:hanging="360"/>
      </w:pPr>
      <w:rPr>
        <w:rFonts w:ascii="Symbol" w:hAnsi="Symbol" w:hint="default"/>
      </w:rPr>
    </w:lvl>
    <w:lvl w:ilvl="1" w:tplc="440E52C4">
      <w:start w:val="1"/>
      <w:numFmt w:val="bullet"/>
      <w:lvlText w:val="o"/>
      <w:lvlJc w:val="left"/>
      <w:pPr>
        <w:ind w:left="1440" w:hanging="360"/>
      </w:pPr>
      <w:rPr>
        <w:rFonts w:ascii="Courier New" w:hAnsi="Courier New" w:hint="default"/>
      </w:rPr>
    </w:lvl>
    <w:lvl w:ilvl="2" w:tplc="82DCA74A">
      <w:start w:val="1"/>
      <w:numFmt w:val="bullet"/>
      <w:lvlText w:val="o"/>
      <w:lvlJc w:val="left"/>
      <w:pPr>
        <w:ind w:left="2160" w:hanging="360"/>
      </w:pPr>
      <w:rPr>
        <w:rFonts w:ascii="&quot;Courier New&quot;" w:hAnsi="&quot;Courier New&quot;" w:hint="default"/>
      </w:rPr>
    </w:lvl>
    <w:lvl w:ilvl="3" w:tplc="361E9498">
      <w:start w:val="1"/>
      <w:numFmt w:val="bullet"/>
      <w:lvlText w:val=""/>
      <w:lvlJc w:val="left"/>
      <w:pPr>
        <w:ind w:left="2880" w:hanging="360"/>
      </w:pPr>
      <w:rPr>
        <w:rFonts w:ascii="Symbol" w:hAnsi="Symbol" w:hint="default"/>
      </w:rPr>
    </w:lvl>
    <w:lvl w:ilvl="4" w:tplc="F4D411FE">
      <w:start w:val="1"/>
      <w:numFmt w:val="bullet"/>
      <w:lvlText w:val="o"/>
      <w:lvlJc w:val="left"/>
      <w:pPr>
        <w:ind w:left="3600" w:hanging="360"/>
      </w:pPr>
      <w:rPr>
        <w:rFonts w:ascii="Courier New" w:hAnsi="Courier New" w:hint="default"/>
      </w:rPr>
    </w:lvl>
    <w:lvl w:ilvl="5" w:tplc="A6823352">
      <w:start w:val="1"/>
      <w:numFmt w:val="bullet"/>
      <w:lvlText w:val=""/>
      <w:lvlJc w:val="left"/>
      <w:pPr>
        <w:ind w:left="4320" w:hanging="360"/>
      </w:pPr>
      <w:rPr>
        <w:rFonts w:ascii="Wingdings" w:hAnsi="Wingdings" w:hint="default"/>
      </w:rPr>
    </w:lvl>
    <w:lvl w:ilvl="6" w:tplc="3162DB98">
      <w:start w:val="1"/>
      <w:numFmt w:val="bullet"/>
      <w:lvlText w:val=""/>
      <w:lvlJc w:val="left"/>
      <w:pPr>
        <w:ind w:left="5040" w:hanging="360"/>
      </w:pPr>
      <w:rPr>
        <w:rFonts w:ascii="Symbol" w:hAnsi="Symbol" w:hint="default"/>
      </w:rPr>
    </w:lvl>
    <w:lvl w:ilvl="7" w:tplc="FFBA1B0A">
      <w:start w:val="1"/>
      <w:numFmt w:val="bullet"/>
      <w:lvlText w:val="o"/>
      <w:lvlJc w:val="left"/>
      <w:pPr>
        <w:ind w:left="5760" w:hanging="360"/>
      </w:pPr>
      <w:rPr>
        <w:rFonts w:ascii="Courier New" w:hAnsi="Courier New" w:hint="default"/>
      </w:rPr>
    </w:lvl>
    <w:lvl w:ilvl="8" w:tplc="97B8EB36">
      <w:start w:val="1"/>
      <w:numFmt w:val="bullet"/>
      <w:lvlText w:val=""/>
      <w:lvlJc w:val="left"/>
      <w:pPr>
        <w:ind w:left="6480" w:hanging="360"/>
      </w:pPr>
      <w:rPr>
        <w:rFonts w:ascii="Wingdings" w:hAnsi="Wingdings" w:hint="default"/>
      </w:rPr>
    </w:lvl>
  </w:abstractNum>
  <w:abstractNum w:abstractNumId="12" w15:restartNumberingAfterBreak="0">
    <w:nsid w:val="14C30E49"/>
    <w:multiLevelType w:val="hybridMultilevel"/>
    <w:tmpl w:val="55946332"/>
    <w:lvl w:ilvl="0" w:tplc="018C9640">
      <w:start w:val="1"/>
      <w:numFmt w:val="decimal"/>
      <w:lvlText w:val="%1."/>
      <w:lvlJc w:val="left"/>
      <w:pPr>
        <w:ind w:left="720" w:hanging="360"/>
      </w:pPr>
    </w:lvl>
    <w:lvl w:ilvl="1" w:tplc="91168FFC">
      <w:start w:val="2"/>
      <w:numFmt w:val="lowerLetter"/>
      <w:lvlText w:val="%2."/>
      <w:lvlJc w:val="left"/>
      <w:pPr>
        <w:ind w:left="1440" w:hanging="360"/>
      </w:pPr>
    </w:lvl>
    <w:lvl w:ilvl="2" w:tplc="55A870C2">
      <w:start w:val="1"/>
      <w:numFmt w:val="lowerRoman"/>
      <w:lvlText w:val="%3."/>
      <w:lvlJc w:val="right"/>
      <w:pPr>
        <w:ind w:left="2160" w:hanging="180"/>
      </w:pPr>
    </w:lvl>
    <w:lvl w:ilvl="3" w:tplc="32925800">
      <w:start w:val="1"/>
      <w:numFmt w:val="decimal"/>
      <w:lvlText w:val="%4."/>
      <w:lvlJc w:val="left"/>
      <w:pPr>
        <w:ind w:left="2880" w:hanging="360"/>
      </w:pPr>
    </w:lvl>
    <w:lvl w:ilvl="4" w:tplc="7D860EFC">
      <w:start w:val="1"/>
      <w:numFmt w:val="lowerLetter"/>
      <w:lvlText w:val="%5."/>
      <w:lvlJc w:val="left"/>
      <w:pPr>
        <w:ind w:left="3600" w:hanging="360"/>
      </w:pPr>
    </w:lvl>
    <w:lvl w:ilvl="5" w:tplc="504C0AB2">
      <w:start w:val="1"/>
      <w:numFmt w:val="lowerRoman"/>
      <w:lvlText w:val="%6."/>
      <w:lvlJc w:val="right"/>
      <w:pPr>
        <w:ind w:left="4320" w:hanging="180"/>
      </w:pPr>
    </w:lvl>
    <w:lvl w:ilvl="6" w:tplc="9D4E239A">
      <w:start w:val="1"/>
      <w:numFmt w:val="decimal"/>
      <w:lvlText w:val="%7."/>
      <w:lvlJc w:val="left"/>
      <w:pPr>
        <w:ind w:left="5040" w:hanging="360"/>
      </w:pPr>
    </w:lvl>
    <w:lvl w:ilvl="7" w:tplc="1AFC8CEA">
      <w:start w:val="1"/>
      <w:numFmt w:val="lowerLetter"/>
      <w:lvlText w:val="%8."/>
      <w:lvlJc w:val="left"/>
      <w:pPr>
        <w:ind w:left="5760" w:hanging="360"/>
      </w:pPr>
    </w:lvl>
    <w:lvl w:ilvl="8" w:tplc="4E128A12">
      <w:start w:val="1"/>
      <w:numFmt w:val="lowerRoman"/>
      <w:lvlText w:val="%9."/>
      <w:lvlJc w:val="right"/>
      <w:pPr>
        <w:ind w:left="6480" w:hanging="180"/>
      </w:pPr>
    </w:lvl>
  </w:abstractNum>
  <w:abstractNum w:abstractNumId="13" w15:restartNumberingAfterBreak="0">
    <w:nsid w:val="15B4200A"/>
    <w:multiLevelType w:val="hybridMultilevel"/>
    <w:tmpl w:val="62ACBD3C"/>
    <w:lvl w:ilvl="0" w:tplc="359287A6">
      <w:start w:val="10"/>
      <w:numFmt w:val="decimal"/>
      <w:lvlText w:val="%1."/>
      <w:lvlJc w:val="left"/>
      <w:pPr>
        <w:ind w:left="720" w:hanging="360"/>
      </w:pPr>
    </w:lvl>
    <w:lvl w:ilvl="1" w:tplc="512455C6">
      <w:start w:val="1"/>
      <w:numFmt w:val="lowerLetter"/>
      <w:lvlText w:val="%2."/>
      <w:lvlJc w:val="left"/>
      <w:pPr>
        <w:ind w:left="1440" w:hanging="360"/>
      </w:pPr>
    </w:lvl>
    <w:lvl w:ilvl="2" w:tplc="08EA520A">
      <w:start w:val="1"/>
      <w:numFmt w:val="lowerRoman"/>
      <w:lvlText w:val="%3."/>
      <w:lvlJc w:val="right"/>
      <w:pPr>
        <w:ind w:left="2160" w:hanging="180"/>
      </w:pPr>
    </w:lvl>
    <w:lvl w:ilvl="3" w:tplc="A0427040">
      <w:start w:val="1"/>
      <w:numFmt w:val="decimal"/>
      <w:lvlText w:val="%4."/>
      <w:lvlJc w:val="left"/>
      <w:pPr>
        <w:ind w:left="2880" w:hanging="360"/>
      </w:pPr>
    </w:lvl>
    <w:lvl w:ilvl="4" w:tplc="9FECB94E">
      <w:start w:val="1"/>
      <w:numFmt w:val="lowerLetter"/>
      <w:lvlText w:val="%5."/>
      <w:lvlJc w:val="left"/>
      <w:pPr>
        <w:ind w:left="3600" w:hanging="360"/>
      </w:pPr>
    </w:lvl>
    <w:lvl w:ilvl="5" w:tplc="67A6B75E">
      <w:start w:val="1"/>
      <w:numFmt w:val="lowerRoman"/>
      <w:lvlText w:val="%6."/>
      <w:lvlJc w:val="right"/>
      <w:pPr>
        <w:ind w:left="4320" w:hanging="180"/>
      </w:pPr>
    </w:lvl>
    <w:lvl w:ilvl="6" w:tplc="22826080">
      <w:start w:val="1"/>
      <w:numFmt w:val="decimal"/>
      <w:lvlText w:val="%7."/>
      <w:lvlJc w:val="left"/>
      <w:pPr>
        <w:ind w:left="5040" w:hanging="360"/>
      </w:pPr>
    </w:lvl>
    <w:lvl w:ilvl="7" w:tplc="8F0E863C">
      <w:start w:val="1"/>
      <w:numFmt w:val="lowerLetter"/>
      <w:lvlText w:val="%8."/>
      <w:lvlJc w:val="left"/>
      <w:pPr>
        <w:ind w:left="5760" w:hanging="360"/>
      </w:pPr>
    </w:lvl>
    <w:lvl w:ilvl="8" w:tplc="19449E2E">
      <w:start w:val="1"/>
      <w:numFmt w:val="lowerRoman"/>
      <w:lvlText w:val="%9."/>
      <w:lvlJc w:val="right"/>
      <w:pPr>
        <w:ind w:left="6480" w:hanging="180"/>
      </w:pPr>
    </w:lvl>
  </w:abstractNum>
  <w:abstractNum w:abstractNumId="14" w15:restartNumberingAfterBreak="0">
    <w:nsid w:val="15DDA488"/>
    <w:multiLevelType w:val="hybridMultilevel"/>
    <w:tmpl w:val="03CE5982"/>
    <w:lvl w:ilvl="0" w:tplc="4CA24332">
      <w:start w:val="1"/>
      <w:numFmt w:val="decimal"/>
      <w:lvlText w:val="%1."/>
      <w:lvlJc w:val="left"/>
      <w:pPr>
        <w:ind w:left="720" w:hanging="360"/>
      </w:pPr>
    </w:lvl>
    <w:lvl w:ilvl="1" w:tplc="299CD00A">
      <w:start w:val="5"/>
      <w:numFmt w:val="lowerLetter"/>
      <w:lvlText w:val="%2."/>
      <w:lvlJc w:val="left"/>
      <w:pPr>
        <w:ind w:left="1440" w:hanging="360"/>
      </w:pPr>
    </w:lvl>
    <w:lvl w:ilvl="2" w:tplc="C840E5D6">
      <w:start w:val="1"/>
      <w:numFmt w:val="lowerRoman"/>
      <w:lvlText w:val="%3."/>
      <w:lvlJc w:val="right"/>
      <w:pPr>
        <w:ind w:left="2160" w:hanging="180"/>
      </w:pPr>
    </w:lvl>
    <w:lvl w:ilvl="3" w:tplc="CD96728A">
      <w:start w:val="1"/>
      <w:numFmt w:val="decimal"/>
      <w:lvlText w:val="%4."/>
      <w:lvlJc w:val="left"/>
      <w:pPr>
        <w:ind w:left="2880" w:hanging="360"/>
      </w:pPr>
    </w:lvl>
    <w:lvl w:ilvl="4" w:tplc="B5DEA82A">
      <w:start w:val="1"/>
      <w:numFmt w:val="lowerLetter"/>
      <w:lvlText w:val="%5."/>
      <w:lvlJc w:val="left"/>
      <w:pPr>
        <w:ind w:left="3600" w:hanging="360"/>
      </w:pPr>
    </w:lvl>
    <w:lvl w:ilvl="5" w:tplc="E708BCFE">
      <w:start w:val="1"/>
      <w:numFmt w:val="lowerRoman"/>
      <w:lvlText w:val="%6."/>
      <w:lvlJc w:val="right"/>
      <w:pPr>
        <w:ind w:left="4320" w:hanging="180"/>
      </w:pPr>
    </w:lvl>
    <w:lvl w:ilvl="6" w:tplc="14324656">
      <w:start w:val="1"/>
      <w:numFmt w:val="decimal"/>
      <w:lvlText w:val="%7."/>
      <w:lvlJc w:val="left"/>
      <w:pPr>
        <w:ind w:left="5040" w:hanging="360"/>
      </w:pPr>
    </w:lvl>
    <w:lvl w:ilvl="7" w:tplc="C04C99CC">
      <w:start w:val="1"/>
      <w:numFmt w:val="lowerLetter"/>
      <w:lvlText w:val="%8."/>
      <w:lvlJc w:val="left"/>
      <w:pPr>
        <w:ind w:left="5760" w:hanging="360"/>
      </w:pPr>
    </w:lvl>
    <w:lvl w:ilvl="8" w:tplc="B69AD278">
      <w:start w:val="1"/>
      <w:numFmt w:val="lowerRoman"/>
      <w:lvlText w:val="%9."/>
      <w:lvlJc w:val="right"/>
      <w:pPr>
        <w:ind w:left="6480" w:hanging="180"/>
      </w:pPr>
    </w:lvl>
  </w:abstractNum>
  <w:abstractNum w:abstractNumId="15" w15:restartNumberingAfterBreak="0">
    <w:nsid w:val="1B2F2314"/>
    <w:multiLevelType w:val="hybridMultilevel"/>
    <w:tmpl w:val="DCA433C8"/>
    <w:lvl w:ilvl="0" w:tplc="0EB21178">
      <w:start w:val="7"/>
      <w:numFmt w:val="decimal"/>
      <w:lvlText w:val="%1."/>
      <w:lvlJc w:val="left"/>
      <w:pPr>
        <w:ind w:left="720" w:hanging="360"/>
      </w:pPr>
    </w:lvl>
    <w:lvl w:ilvl="1" w:tplc="9E186BA0">
      <w:start w:val="1"/>
      <w:numFmt w:val="lowerLetter"/>
      <w:lvlText w:val="%2."/>
      <w:lvlJc w:val="left"/>
      <w:pPr>
        <w:ind w:left="1440" w:hanging="360"/>
      </w:pPr>
    </w:lvl>
    <w:lvl w:ilvl="2" w:tplc="6998502E">
      <w:start w:val="1"/>
      <w:numFmt w:val="lowerRoman"/>
      <w:lvlText w:val="%3."/>
      <w:lvlJc w:val="right"/>
      <w:pPr>
        <w:ind w:left="2160" w:hanging="180"/>
      </w:pPr>
    </w:lvl>
    <w:lvl w:ilvl="3" w:tplc="770451FC">
      <w:start w:val="1"/>
      <w:numFmt w:val="decimal"/>
      <w:lvlText w:val="%4."/>
      <w:lvlJc w:val="left"/>
      <w:pPr>
        <w:ind w:left="2880" w:hanging="360"/>
      </w:pPr>
    </w:lvl>
    <w:lvl w:ilvl="4" w:tplc="8528AE02">
      <w:start w:val="1"/>
      <w:numFmt w:val="lowerLetter"/>
      <w:lvlText w:val="%5."/>
      <w:lvlJc w:val="left"/>
      <w:pPr>
        <w:ind w:left="3600" w:hanging="360"/>
      </w:pPr>
    </w:lvl>
    <w:lvl w:ilvl="5" w:tplc="145695C4">
      <w:start w:val="1"/>
      <w:numFmt w:val="lowerRoman"/>
      <w:lvlText w:val="%6."/>
      <w:lvlJc w:val="right"/>
      <w:pPr>
        <w:ind w:left="4320" w:hanging="180"/>
      </w:pPr>
    </w:lvl>
    <w:lvl w:ilvl="6" w:tplc="03D2F3DE">
      <w:start w:val="1"/>
      <w:numFmt w:val="decimal"/>
      <w:lvlText w:val="%7."/>
      <w:lvlJc w:val="left"/>
      <w:pPr>
        <w:ind w:left="5040" w:hanging="360"/>
      </w:pPr>
    </w:lvl>
    <w:lvl w:ilvl="7" w:tplc="2104D7F4">
      <w:start w:val="1"/>
      <w:numFmt w:val="lowerLetter"/>
      <w:lvlText w:val="%8."/>
      <w:lvlJc w:val="left"/>
      <w:pPr>
        <w:ind w:left="5760" w:hanging="360"/>
      </w:pPr>
    </w:lvl>
    <w:lvl w:ilvl="8" w:tplc="4DDC702C">
      <w:start w:val="1"/>
      <w:numFmt w:val="lowerRoman"/>
      <w:lvlText w:val="%9."/>
      <w:lvlJc w:val="right"/>
      <w:pPr>
        <w:ind w:left="6480" w:hanging="180"/>
      </w:pPr>
    </w:lvl>
  </w:abstractNum>
  <w:abstractNum w:abstractNumId="16" w15:restartNumberingAfterBreak="0">
    <w:nsid w:val="1CBC81CB"/>
    <w:multiLevelType w:val="hybridMultilevel"/>
    <w:tmpl w:val="C85273BE"/>
    <w:lvl w:ilvl="0" w:tplc="E4A055D0">
      <w:start w:val="4"/>
      <w:numFmt w:val="decimal"/>
      <w:lvlText w:val="%1."/>
      <w:lvlJc w:val="left"/>
      <w:pPr>
        <w:ind w:left="720" w:hanging="360"/>
      </w:pPr>
    </w:lvl>
    <w:lvl w:ilvl="1" w:tplc="933249D8">
      <w:start w:val="1"/>
      <w:numFmt w:val="lowerLetter"/>
      <w:lvlText w:val="%2."/>
      <w:lvlJc w:val="left"/>
      <w:pPr>
        <w:ind w:left="1440" w:hanging="360"/>
      </w:pPr>
    </w:lvl>
    <w:lvl w:ilvl="2" w:tplc="40567E4C">
      <w:start w:val="1"/>
      <w:numFmt w:val="lowerRoman"/>
      <w:lvlText w:val="%3."/>
      <w:lvlJc w:val="right"/>
      <w:pPr>
        <w:ind w:left="2160" w:hanging="180"/>
      </w:pPr>
    </w:lvl>
    <w:lvl w:ilvl="3" w:tplc="9104E98C">
      <w:start w:val="1"/>
      <w:numFmt w:val="decimal"/>
      <w:lvlText w:val="%4."/>
      <w:lvlJc w:val="left"/>
      <w:pPr>
        <w:ind w:left="2880" w:hanging="360"/>
      </w:pPr>
    </w:lvl>
    <w:lvl w:ilvl="4" w:tplc="41B63BFE">
      <w:start w:val="1"/>
      <w:numFmt w:val="lowerLetter"/>
      <w:lvlText w:val="%5."/>
      <w:lvlJc w:val="left"/>
      <w:pPr>
        <w:ind w:left="3600" w:hanging="360"/>
      </w:pPr>
    </w:lvl>
    <w:lvl w:ilvl="5" w:tplc="E780B5A2">
      <w:start w:val="1"/>
      <w:numFmt w:val="lowerRoman"/>
      <w:lvlText w:val="%6."/>
      <w:lvlJc w:val="right"/>
      <w:pPr>
        <w:ind w:left="4320" w:hanging="180"/>
      </w:pPr>
    </w:lvl>
    <w:lvl w:ilvl="6" w:tplc="9A843F3A">
      <w:start w:val="1"/>
      <w:numFmt w:val="decimal"/>
      <w:lvlText w:val="%7."/>
      <w:lvlJc w:val="left"/>
      <w:pPr>
        <w:ind w:left="5040" w:hanging="360"/>
      </w:pPr>
    </w:lvl>
    <w:lvl w:ilvl="7" w:tplc="02E42C38">
      <w:start w:val="1"/>
      <w:numFmt w:val="lowerLetter"/>
      <w:lvlText w:val="%8."/>
      <w:lvlJc w:val="left"/>
      <w:pPr>
        <w:ind w:left="5760" w:hanging="360"/>
      </w:pPr>
    </w:lvl>
    <w:lvl w:ilvl="8" w:tplc="CFD00D14">
      <w:start w:val="1"/>
      <w:numFmt w:val="lowerRoman"/>
      <w:lvlText w:val="%9."/>
      <w:lvlJc w:val="right"/>
      <w:pPr>
        <w:ind w:left="6480" w:hanging="180"/>
      </w:pPr>
    </w:lvl>
  </w:abstractNum>
  <w:abstractNum w:abstractNumId="1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F4CB18"/>
    <w:multiLevelType w:val="hybridMultilevel"/>
    <w:tmpl w:val="9D4E3518"/>
    <w:lvl w:ilvl="0" w:tplc="3DE6F1A8">
      <w:start w:val="28"/>
      <w:numFmt w:val="decimal"/>
      <w:lvlText w:val="%1."/>
      <w:lvlJc w:val="left"/>
      <w:pPr>
        <w:ind w:left="720" w:hanging="360"/>
      </w:pPr>
    </w:lvl>
    <w:lvl w:ilvl="1" w:tplc="6024A5A0">
      <w:start w:val="1"/>
      <w:numFmt w:val="lowerLetter"/>
      <w:lvlText w:val="%2."/>
      <w:lvlJc w:val="left"/>
      <w:pPr>
        <w:ind w:left="1440" w:hanging="360"/>
      </w:pPr>
    </w:lvl>
    <w:lvl w:ilvl="2" w:tplc="7C6A82E2">
      <w:start w:val="1"/>
      <w:numFmt w:val="lowerRoman"/>
      <w:lvlText w:val="%3."/>
      <w:lvlJc w:val="right"/>
      <w:pPr>
        <w:ind w:left="2160" w:hanging="180"/>
      </w:pPr>
    </w:lvl>
    <w:lvl w:ilvl="3" w:tplc="B1E8BD18">
      <w:start w:val="1"/>
      <w:numFmt w:val="decimal"/>
      <w:lvlText w:val="%4."/>
      <w:lvlJc w:val="left"/>
      <w:pPr>
        <w:ind w:left="2880" w:hanging="360"/>
      </w:pPr>
    </w:lvl>
    <w:lvl w:ilvl="4" w:tplc="D2EC504C">
      <w:start w:val="1"/>
      <w:numFmt w:val="lowerLetter"/>
      <w:lvlText w:val="%5."/>
      <w:lvlJc w:val="left"/>
      <w:pPr>
        <w:ind w:left="3600" w:hanging="360"/>
      </w:pPr>
    </w:lvl>
    <w:lvl w:ilvl="5" w:tplc="C324F726">
      <w:start w:val="1"/>
      <w:numFmt w:val="lowerRoman"/>
      <w:lvlText w:val="%6."/>
      <w:lvlJc w:val="right"/>
      <w:pPr>
        <w:ind w:left="4320" w:hanging="180"/>
      </w:pPr>
    </w:lvl>
    <w:lvl w:ilvl="6" w:tplc="0CEADF8A">
      <w:start w:val="1"/>
      <w:numFmt w:val="decimal"/>
      <w:lvlText w:val="%7."/>
      <w:lvlJc w:val="left"/>
      <w:pPr>
        <w:ind w:left="5040" w:hanging="360"/>
      </w:pPr>
    </w:lvl>
    <w:lvl w:ilvl="7" w:tplc="750A9E3A">
      <w:start w:val="1"/>
      <w:numFmt w:val="lowerLetter"/>
      <w:lvlText w:val="%8."/>
      <w:lvlJc w:val="left"/>
      <w:pPr>
        <w:ind w:left="5760" w:hanging="360"/>
      </w:pPr>
    </w:lvl>
    <w:lvl w:ilvl="8" w:tplc="8FDC6270">
      <w:start w:val="1"/>
      <w:numFmt w:val="lowerRoman"/>
      <w:lvlText w:val="%9."/>
      <w:lvlJc w:val="right"/>
      <w:pPr>
        <w:ind w:left="6480" w:hanging="180"/>
      </w:pPr>
    </w:lvl>
  </w:abstractNum>
  <w:abstractNum w:abstractNumId="20" w15:restartNumberingAfterBreak="0">
    <w:nsid w:val="251FFC4E"/>
    <w:multiLevelType w:val="hybridMultilevel"/>
    <w:tmpl w:val="2954E04A"/>
    <w:lvl w:ilvl="0" w:tplc="17EC30E6">
      <w:start w:val="1"/>
      <w:numFmt w:val="decimal"/>
      <w:lvlText w:val="%1."/>
      <w:lvlJc w:val="left"/>
      <w:pPr>
        <w:ind w:left="720" w:hanging="360"/>
      </w:pPr>
    </w:lvl>
    <w:lvl w:ilvl="1" w:tplc="70562834">
      <w:start w:val="7"/>
      <w:numFmt w:val="lowerLetter"/>
      <w:lvlText w:val="%2."/>
      <w:lvlJc w:val="left"/>
      <w:pPr>
        <w:ind w:left="1440" w:hanging="360"/>
      </w:pPr>
    </w:lvl>
    <w:lvl w:ilvl="2" w:tplc="A754CF78">
      <w:start w:val="1"/>
      <w:numFmt w:val="lowerRoman"/>
      <w:lvlText w:val="%3."/>
      <w:lvlJc w:val="right"/>
      <w:pPr>
        <w:ind w:left="2160" w:hanging="180"/>
      </w:pPr>
    </w:lvl>
    <w:lvl w:ilvl="3" w:tplc="D598BEA6">
      <w:start w:val="1"/>
      <w:numFmt w:val="decimal"/>
      <w:lvlText w:val="%4."/>
      <w:lvlJc w:val="left"/>
      <w:pPr>
        <w:ind w:left="2880" w:hanging="360"/>
      </w:pPr>
    </w:lvl>
    <w:lvl w:ilvl="4" w:tplc="9FC835B0">
      <w:start w:val="1"/>
      <w:numFmt w:val="lowerLetter"/>
      <w:lvlText w:val="%5."/>
      <w:lvlJc w:val="left"/>
      <w:pPr>
        <w:ind w:left="3600" w:hanging="360"/>
      </w:pPr>
    </w:lvl>
    <w:lvl w:ilvl="5" w:tplc="2390939A">
      <w:start w:val="1"/>
      <w:numFmt w:val="lowerRoman"/>
      <w:lvlText w:val="%6."/>
      <w:lvlJc w:val="right"/>
      <w:pPr>
        <w:ind w:left="4320" w:hanging="180"/>
      </w:pPr>
    </w:lvl>
    <w:lvl w:ilvl="6" w:tplc="03DEA582">
      <w:start w:val="1"/>
      <w:numFmt w:val="decimal"/>
      <w:lvlText w:val="%7."/>
      <w:lvlJc w:val="left"/>
      <w:pPr>
        <w:ind w:left="5040" w:hanging="360"/>
      </w:pPr>
    </w:lvl>
    <w:lvl w:ilvl="7" w:tplc="204A424C">
      <w:start w:val="1"/>
      <w:numFmt w:val="lowerLetter"/>
      <w:lvlText w:val="%8."/>
      <w:lvlJc w:val="left"/>
      <w:pPr>
        <w:ind w:left="5760" w:hanging="360"/>
      </w:pPr>
    </w:lvl>
    <w:lvl w:ilvl="8" w:tplc="E51ACC1E">
      <w:start w:val="1"/>
      <w:numFmt w:val="lowerRoman"/>
      <w:lvlText w:val="%9."/>
      <w:lvlJc w:val="right"/>
      <w:pPr>
        <w:ind w:left="6480" w:hanging="180"/>
      </w:pPr>
    </w:lvl>
  </w:abstractNum>
  <w:abstractNum w:abstractNumId="21" w15:restartNumberingAfterBreak="0">
    <w:nsid w:val="2651DA63"/>
    <w:multiLevelType w:val="hybridMultilevel"/>
    <w:tmpl w:val="60E47DB6"/>
    <w:lvl w:ilvl="0" w:tplc="2834AE62">
      <w:start w:val="43"/>
      <w:numFmt w:val="decimal"/>
      <w:lvlText w:val="%1."/>
      <w:lvlJc w:val="left"/>
      <w:pPr>
        <w:ind w:left="720" w:hanging="360"/>
      </w:pPr>
    </w:lvl>
    <w:lvl w:ilvl="1" w:tplc="5BFA0324">
      <w:start w:val="1"/>
      <w:numFmt w:val="lowerLetter"/>
      <w:lvlText w:val="%2."/>
      <w:lvlJc w:val="left"/>
      <w:pPr>
        <w:ind w:left="1440" w:hanging="360"/>
      </w:pPr>
    </w:lvl>
    <w:lvl w:ilvl="2" w:tplc="EB80256A">
      <w:start w:val="1"/>
      <w:numFmt w:val="lowerRoman"/>
      <w:lvlText w:val="%3."/>
      <w:lvlJc w:val="right"/>
      <w:pPr>
        <w:ind w:left="2160" w:hanging="180"/>
      </w:pPr>
    </w:lvl>
    <w:lvl w:ilvl="3" w:tplc="D8FE2104">
      <w:start w:val="1"/>
      <w:numFmt w:val="decimal"/>
      <w:lvlText w:val="%4."/>
      <w:lvlJc w:val="left"/>
      <w:pPr>
        <w:ind w:left="2880" w:hanging="360"/>
      </w:pPr>
    </w:lvl>
    <w:lvl w:ilvl="4" w:tplc="E3FCC0BA">
      <w:start w:val="1"/>
      <w:numFmt w:val="lowerLetter"/>
      <w:lvlText w:val="%5."/>
      <w:lvlJc w:val="left"/>
      <w:pPr>
        <w:ind w:left="3600" w:hanging="360"/>
      </w:pPr>
    </w:lvl>
    <w:lvl w:ilvl="5" w:tplc="26560B8A">
      <w:start w:val="1"/>
      <w:numFmt w:val="lowerRoman"/>
      <w:lvlText w:val="%6."/>
      <w:lvlJc w:val="right"/>
      <w:pPr>
        <w:ind w:left="4320" w:hanging="180"/>
      </w:pPr>
    </w:lvl>
    <w:lvl w:ilvl="6" w:tplc="280A963C">
      <w:start w:val="1"/>
      <w:numFmt w:val="decimal"/>
      <w:lvlText w:val="%7."/>
      <w:lvlJc w:val="left"/>
      <w:pPr>
        <w:ind w:left="5040" w:hanging="360"/>
      </w:pPr>
    </w:lvl>
    <w:lvl w:ilvl="7" w:tplc="275E8BFE">
      <w:start w:val="1"/>
      <w:numFmt w:val="lowerLetter"/>
      <w:lvlText w:val="%8."/>
      <w:lvlJc w:val="left"/>
      <w:pPr>
        <w:ind w:left="5760" w:hanging="360"/>
      </w:pPr>
    </w:lvl>
    <w:lvl w:ilvl="8" w:tplc="F1EA3192">
      <w:start w:val="1"/>
      <w:numFmt w:val="lowerRoman"/>
      <w:lvlText w:val="%9."/>
      <w:lvlJc w:val="right"/>
      <w:pPr>
        <w:ind w:left="6480" w:hanging="180"/>
      </w:pPr>
    </w:lvl>
  </w:abstractNum>
  <w:abstractNum w:abstractNumId="22" w15:restartNumberingAfterBreak="0">
    <w:nsid w:val="269FD426"/>
    <w:multiLevelType w:val="hybridMultilevel"/>
    <w:tmpl w:val="DD5A41A2"/>
    <w:lvl w:ilvl="0" w:tplc="3D4C0770">
      <w:start w:val="41"/>
      <w:numFmt w:val="decimal"/>
      <w:lvlText w:val="%1."/>
      <w:lvlJc w:val="left"/>
      <w:pPr>
        <w:ind w:left="720" w:hanging="360"/>
      </w:pPr>
    </w:lvl>
    <w:lvl w:ilvl="1" w:tplc="CFE646AC">
      <w:start w:val="1"/>
      <w:numFmt w:val="lowerLetter"/>
      <w:lvlText w:val="%2."/>
      <w:lvlJc w:val="left"/>
      <w:pPr>
        <w:ind w:left="1440" w:hanging="360"/>
      </w:pPr>
    </w:lvl>
    <w:lvl w:ilvl="2" w:tplc="C966D554">
      <w:start w:val="1"/>
      <w:numFmt w:val="lowerRoman"/>
      <w:lvlText w:val="%3."/>
      <w:lvlJc w:val="right"/>
      <w:pPr>
        <w:ind w:left="2160" w:hanging="180"/>
      </w:pPr>
    </w:lvl>
    <w:lvl w:ilvl="3" w:tplc="6F688B8C">
      <w:start w:val="1"/>
      <w:numFmt w:val="decimal"/>
      <w:lvlText w:val="%4."/>
      <w:lvlJc w:val="left"/>
      <w:pPr>
        <w:ind w:left="2880" w:hanging="360"/>
      </w:pPr>
    </w:lvl>
    <w:lvl w:ilvl="4" w:tplc="016CC522">
      <w:start w:val="1"/>
      <w:numFmt w:val="lowerLetter"/>
      <w:lvlText w:val="%5."/>
      <w:lvlJc w:val="left"/>
      <w:pPr>
        <w:ind w:left="3600" w:hanging="360"/>
      </w:pPr>
    </w:lvl>
    <w:lvl w:ilvl="5" w:tplc="2068C1D4">
      <w:start w:val="1"/>
      <w:numFmt w:val="lowerRoman"/>
      <w:lvlText w:val="%6."/>
      <w:lvlJc w:val="right"/>
      <w:pPr>
        <w:ind w:left="4320" w:hanging="180"/>
      </w:pPr>
    </w:lvl>
    <w:lvl w:ilvl="6" w:tplc="556C9798">
      <w:start w:val="1"/>
      <w:numFmt w:val="decimal"/>
      <w:lvlText w:val="%7."/>
      <w:lvlJc w:val="left"/>
      <w:pPr>
        <w:ind w:left="5040" w:hanging="360"/>
      </w:pPr>
    </w:lvl>
    <w:lvl w:ilvl="7" w:tplc="26ECAFE0">
      <w:start w:val="1"/>
      <w:numFmt w:val="lowerLetter"/>
      <w:lvlText w:val="%8."/>
      <w:lvlJc w:val="left"/>
      <w:pPr>
        <w:ind w:left="5760" w:hanging="360"/>
      </w:pPr>
    </w:lvl>
    <w:lvl w:ilvl="8" w:tplc="CD0A80B2">
      <w:start w:val="1"/>
      <w:numFmt w:val="lowerRoman"/>
      <w:lvlText w:val="%9."/>
      <w:lvlJc w:val="right"/>
      <w:pPr>
        <w:ind w:left="6480" w:hanging="180"/>
      </w:pPr>
    </w:lvl>
  </w:abstractNum>
  <w:abstractNum w:abstractNumId="23" w15:restartNumberingAfterBreak="0">
    <w:nsid w:val="27FFD479"/>
    <w:multiLevelType w:val="hybridMultilevel"/>
    <w:tmpl w:val="2CA07252"/>
    <w:lvl w:ilvl="0" w:tplc="1F68543A">
      <w:start w:val="18"/>
      <w:numFmt w:val="decimal"/>
      <w:lvlText w:val="%1."/>
      <w:lvlJc w:val="left"/>
      <w:pPr>
        <w:ind w:left="720" w:hanging="360"/>
      </w:pPr>
    </w:lvl>
    <w:lvl w:ilvl="1" w:tplc="C9E86C7E">
      <w:start w:val="1"/>
      <w:numFmt w:val="lowerLetter"/>
      <w:lvlText w:val="%2."/>
      <w:lvlJc w:val="left"/>
      <w:pPr>
        <w:ind w:left="1440" w:hanging="360"/>
      </w:pPr>
    </w:lvl>
    <w:lvl w:ilvl="2" w:tplc="8C947676">
      <w:start w:val="1"/>
      <w:numFmt w:val="lowerRoman"/>
      <w:lvlText w:val="%3."/>
      <w:lvlJc w:val="right"/>
      <w:pPr>
        <w:ind w:left="2160" w:hanging="180"/>
      </w:pPr>
    </w:lvl>
    <w:lvl w:ilvl="3" w:tplc="05001A10">
      <w:start w:val="1"/>
      <w:numFmt w:val="decimal"/>
      <w:lvlText w:val="%4."/>
      <w:lvlJc w:val="left"/>
      <w:pPr>
        <w:ind w:left="2880" w:hanging="360"/>
      </w:pPr>
    </w:lvl>
    <w:lvl w:ilvl="4" w:tplc="39F01C5A">
      <w:start w:val="1"/>
      <w:numFmt w:val="lowerLetter"/>
      <w:lvlText w:val="%5."/>
      <w:lvlJc w:val="left"/>
      <w:pPr>
        <w:ind w:left="3600" w:hanging="360"/>
      </w:pPr>
    </w:lvl>
    <w:lvl w:ilvl="5" w:tplc="11A69110">
      <w:start w:val="1"/>
      <w:numFmt w:val="lowerRoman"/>
      <w:lvlText w:val="%6."/>
      <w:lvlJc w:val="right"/>
      <w:pPr>
        <w:ind w:left="4320" w:hanging="180"/>
      </w:pPr>
    </w:lvl>
    <w:lvl w:ilvl="6" w:tplc="B638145A">
      <w:start w:val="1"/>
      <w:numFmt w:val="decimal"/>
      <w:lvlText w:val="%7."/>
      <w:lvlJc w:val="left"/>
      <w:pPr>
        <w:ind w:left="5040" w:hanging="360"/>
      </w:pPr>
    </w:lvl>
    <w:lvl w:ilvl="7" w:tplc="19E6DCAE">
      <w:start w:val="1"/>
      <w:numFmt w:val="lowerLetter"/>
      <w:lvlText w:val="%8."/>
      <w:lvlJc w:val="left"/>
      <w:pPr>
        <w:ind w:left="5760" w:hanging="360"/>
      </w:pPr>
    </w:lvl>
    <w:lvl w:ilvl="8" w:tplc="9F364F42">
      <w:start w:val="1"/>
      <w:numFmt w:val="lowerRoman"/>
      <w:lvlText w:val="%9."/>
      <w:lvlJc w:val="right"/>
      <w:pPr>
        <w:ind w:left="6480" w:hanging="180"/>
      </w:pPr>
    </w:lvl>
  </w:abstractNum>
  <w:abstractNum w:abstractNumId="24" w15:restartNumberingAfterBreak="0">
    <w:nsid w:val="2FA21FD1"/>
    <w:multiLevelType w:val="hybridMultilevel"/>
    <w:tmpl w:val="8376AB58"/>
    <w:lvl w:ilvl="0" w:tplc="DC9A92BA">
      <w:start w:val="37"/>
      <w:numFmt w:val="decimal"/>
      <w:lvlText w:val="%1."/>
      <w:lvlJc w:val="left"/>
      <w:pPr>
        <w:ind w:left="720" w:hanging="360"/>
      </w:pPr>
    </w:lvl>
    <w:lvl w:ilvl="1" w:tplc="742AF088">
      <w:start w:val="1"/>
      <w:numFmt w:val="lowerLetter"/>
      <w:lvlText w:val="%2."/>
      <w:lvlJc w:val="left"/>
      <w:pPr>
        <w:ind w:left="1440" w:hanging="360"/>
      </w:pPr>
    </w:lvl>
    <w:lvl w:ilvl="2" w:tplc="3D1229E8">
      <w:start w:val="1"/>
      <w:numFmt w:val="lowerRoman"/>
      <w:lvlText w:val="%3."/>
      <w:lvlJc w:val="right"/>
      <w:pPr>
        <w:ind w:left="2160" w:hanging="180"/>
      </w:pPr>
    </w:lvl>
    <w:lvl w:ilvl="3" w:tplc="F59ACB46">
      <w:start w:val="1"/>
      <w:numFmt w:val="decimal"/>
      <w:lvlText w:val="%4."/>
      <w:lvlJc w:val="left"/>
      <w:pPr>
        <w:ind w:left="2880" w:hanging="360"/>
      </w:pPr>
    </w:lvl>
    <w:lvl w:ilvl="4" w:tplc="C8A617C2">
      <w:start w:val="1"/>
      <w:numFmt w:val="lowerLetter"/>
      <w:lvlText w:val="%5."/>
      <w:lvlJc w:val="left"/>
      <w:pPr>
        <w:ind w:left="3600" w:hanging="360"/>
      </w:pPr>
    </w:lvl>
    <w:lvl w:ilvl="5" w:tplc="D9C4E202">
      <w:start w:val="1"/>
      <w:numFmt w:val="lowerRoman"/>
      <w:lvlText w:val="%6."/>
      <w:lvlJc w:val="right"/>
      <w:pPr>
        <w:ind w:left="4320" w:hanging="180"/>
      </w:pPr>
    </w:lvl>
    <w:lvl w:ilvl="6" w:tplc="E3223532">
      <w:start w:val="1"/>
      <w:numFmt w:val="decimal"/>
      <w:lvlText w:val="%7."/>
      <w:lvlJc w:val="left"/>
      <w:pPr>
        <w:ind w:left="5040" w:hanging="360"/>
      </w:pPr>
    </w:lvl>
    <w:lvl w:ilvl="7" w:tplc="37D2DF76">
      <w:start w:val="1"/>
      <w:numFmt w:val="lowerLetter"/>
      <w:lvlText w:val="%8."/>
      <w:lvlJc w:val="left"/>
      <w:pPr>
        <w:ind w:left="5760" w:hanging="360"/>
      </w:pPr>
    </w:lvl>
    <w:lvl w:ilvl="8" w:tplc="65F60112">
      <w:start w:val="1"/>
      <w:numFmt w:val="lowerRoman"/>
      <w:lvlText w:val="%9."/>
      <w:lvlJc w:val="right"/>
      <w:pPr>
        <w:ind w:left="6480" w:hanging="180"/>
      </w:pPr>
    </w:lvl>
  </w:abstractNum>
  <w:abstractNum w:abstractNumId="25" w15:restartNumberingAfterBreak="0">
    <w:nsid w:val="2FAC1CC0"/>
    <w:multiLevelType w:val="multilevel"/>
    <w:tmpl w:val="D7E6277E"/>
    <w:lvl w:ilvl="0">
      <w:start w:val="1"/>
      <w:numFmt w:val="bullet"/>
      <w:lvlText w:val=""/>
      <w:lvlJc w:val="left"/>
      <w:pPr>
        <w:ind w:left="908" w:hanging="454"/>
      </w:pPr>
      <w:rPr>
        <w:rFonts w:ascii="Symbol" w:hAnsi="Symbol" w:hint="default"/>
        <w:b w:val="0"/>
        <w:bCs/>
        <w:color w:val="000000" w:themeColor="text1"/>
      </w:rPr>
    </w:lvl>
    <w:lvl w:ilvl="1">
      <w:start w:val="1"/>
      <w:numFmt w:val="bullet"/>
      <w:lvlText w:val=""/>
      <w:lvlJc w:val="left"/>
      <w:pPr>
        <w:ind w:left="1475" w:hanging="454"/>
      </w:pPr>
      <w:rPr>
        <w:rFonts w:ascii="Symbol" w:hAnsi="Symbol"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26" w15:restartNumberingAfterBreak="0">
    <w:nsid w:val="32D5B7A4"/>
    <w:multiLevelType w:val="hybridMultilevel"/>
    <w:tmpl w:val="7BD65B30"/>
    <w:lvl w:ilvl="0" w:tplc="98B4D3B0">
      <w:start w:val="27"/>
      <w:numFmt w:val="decimal"/>
      <w:lvlText w:val="%1."/>
      <w:lvlJc w:val="left"/>
      <w:pPr>
        <w:ind w:left="720" w:hanging="360"/>
      </w:pPr>
    </w:lvl>
    <w:lvl w:ilvl="1" w:tplc="9EF48134">
      <w:start w:val="1"/>
      <w:numFmt w:val="lowerLetter"/>
      <w:lvlText w:val="%2."/>
      <w:lvlJc w:val="left"/>
      <w:pPr>
        <w:ind w:left="1440" w:hanging="360"/>
      </w:pPr>
    </w:lvl>
    <w:lvl w:ilvl="2" w:tplc="4C5859E8">
      <w:start w:val="1"/>
      <w:numFmt w:val="lowerRoman"/>
      <w:lvlText w:val="%3."/>
      <w:lvlJc w:val="right"/>
      <w:pPr>
        <w:ind w:left="2160" w:hanging="180"/>
      </w:pPr>
    </w:lvl>
    <w:lvl w:ilvl="3" w:tplc="B5424AC0">
      <w:start w:val="1"/>
      <w:numFmt w:val="decimal"/>
      <w:lvlText w:val="%4."/>
      <w:lvlJc w:val="left"/>
      <w:pPr>
        <w:ind w:left="2880" w:hanging="360"/>
      </w:pPr>
    </w:lvl>
    <w:lvl w:ilvl="4" w:tplc="3D80A73A">
      <w:start w:val="1"/>
      <w:numFmt w:val="lowerLetter"/>
      <w:lvlText w:val="%5."/>
      <w:lvlJc w:val="left"/>
      <w:pPr>
        <w:ind w:left="3600" w:hanging="360"/>
      </w:pPr>
    </w:lvl>
    <w:lvl w:ilvl="5" w:tplc="0922C702">
      <w:start w:val="1"/>
      <w:numFmt w:val="lowerRoman"/>
      <w:lvlText w:val="%6."/>
      <w:lvlJc w:val="right"/>
      <w:pPr>
        <w:ind w:left="4320" w:hanging="180"/>
      </w:pPr>
    </w:lvl>
    <w:lvl w:ilvl="6" w:tplc="3530042E">
      <w:start w:val="1"/>
      <w:numFmt w:val="decimal"/>
      <w:lvlText w:val="%7."/>
      <w:lvlJc w:val="left"/>
      <w:pPr>
        <w:ind w:left="5040" w:hanging="360"/>
      </w:pPr>
    </w:lvl>
    <w:lvl w:ilvl="7" w:tplc="DC288FB4">
      <w:start w:val="1"/>
      <w:numFmt w:val="lowerLetter"/>
      <w:lvlText w:val="%8."/>
      <w:lvlJc w:val="left"/>
      <w:pPr>
        <w:ind w:left="5760" w:hanging="360"/>
      </w:pPr>
    </w:lvl>
    <w:lvl w:ilvl="8" w:tplc="666E08DE">
      <w:start w:val="1"/>
      <w:numFmt w:val="lowerRoman"/>
      <w:lvlText w:val="%9."/>
      <w:lvlJc w:val="right"/>
      <w:pPr>
        <w:ind w:left="6480" w:hanging="180"/>
      </w:pPr>
    </w:lvl>
  </w:abstractNum>
  <w:abstractNum w:abstractNumId="27" w15:restartNumberingAfterBreak="0">
    <w:nsid w:val="33FF16E4"/>
    <w:multiLevelType w:val="hybridMultilevel"/>
    <w:tmpl w:val="9B4C1C08"/>
    <w:lvl w:ilvl="0" w:tplc="B900A3DC">
      <w:start w:val="6"/>
      <w:numFmt w:val="decimal"/>
      <w:lvlText w:val="%1."/>
      <w:lvlJc w:val="left"/>
      <w:pPr>
        <w:ind w:left="720" w:hanging="360"/>
      </w:pPr>
    </w:lvl>
    <w:lvl w:ilvl="1" w:tplc="C8CAAAB2">
      <w:start w:val="1"/>
      <w:numFmt w:val="lowerLetter"/>
      <w:lvlText w:val="%2."/>
      <w:lvlJc w:val="left"/>
      <w:pPr>
        <w:ind w:left="1440" w:hanging="360"/>
      </w:pPr>
    </w:lvl>
    <w:lvl w:ilvl="2" w:tplc="F0662AB4">
      <w:start w:val="1"/>
      <w:numFmt w:val="lowerRoman"/>
      <w:lvlText w:val="%3."/>
      <w:lvlJc w:val="right"/>
      <w:pPr>
        <w:ind w:left="2160" w:hanging="180"/>
      </w:pPr>
    </w:lvl>
    <w:lvl w:ilvl="3" w:tplc="9F5C0ABE">
      <w:start w:val="1"/>
      <w:numFmt w:val="decimal"/>
      <w:lvlText w:val="%4."/>
      <w:lvlJc w:val="left"/>
      <w:pPr>
        <w:ind w:left="2880" w:hanging="360"/>
      </w:pPr>
    </w:lvl>
    <w:lvl w:ilvl="4" w:tplc="7152E618">
      <w:start w:val="1"/>
      <w:numFmt w:val="lowerLetter"/>
      <w:lvlText w:val="%5."/>
      <w:lvlJc w:val="left"/>
      <w:pPr>
        <w:ind w:left="3600" w:hanging="360"/>
      </w:pPr>
    </w:lvl>
    <w:lvl w:ilvl="5" w:tplc="BEF8BBC2">
      <w:start w:val="1"/>
      <w:numFmt w:val="lowerRoman"/>
      <w:lvlText w:val="%6."/>
      <w:lvlJc w:val="right"/>
      <w:pPr>
        <w:ind w:left="4320" w:hanging="180"/>
      </w:pPr>
    </w:lvl>
    <w:lvl w:ilvl="6" w:tplc="982C59A4">
      <w:start w:val="1"/>
      <w:numFmt w:val="decimal"/>
      <w:lvlText w:val="%7."/>
      <w:lvlJc w:val="left"/>
      <w:pPr>
        <w:ind w:left="5040" w:hanging="360"/>
      </w:pPr>
    </w:lvl>
    <w:lvl w:ilvl="7" w:tplc="63E25AB0">
      <w:start w:val="1"/>
      <w:numFmt w:val="lowerLetter"/>
      <w:lvlText w:val="%8."/>
      <w:lvlJc w:val="left"/>
      <w:pPr>
        <w:ind w:left="5760" w:hanging="360"/>
      </w:pPr>
    </w:lvl>
    <w:lvl w:ilvl="8" w:tplc="9B242130">
      <w:start w:val="1"/>
      <w:numFmt w:val="lowerRoman"/>
      <w:lvlText w:val="%9."/>
      <w:lvlJc w:val="right"/>
      <w:pPr>
        <w:ind w:left="6480" w:hanging="180"/>
      </w:pPr>
    </w:lvl>
  </w:abstractNum>
  <w:abstractNum w:abstractNumId="28" w15:restartNumberingAfterBreak="0">
    <w:nsid w:val="381AAFA3"/>
    <w:multiLevelType w:val="hybridMultilevel"/>
    <w:tmpl w:val="F95E40A0"/>
    <w:lvl w:ilvl="0" w:tplc="9F7CC1BA">
      <w:start w:val="34"/>
      <w:numFmt w:val="decimal"/>
      <w:lvlText w:val="%1."/>
      <w:lvlJc w:val="left"/>
      <w:pPr>
        <w:ind w:left="720" w:hanging="360"/>
      </w:pPr>
    </w:lvl>
    <w:lvl w:ilvl="1" w:tplc="8B6A086A">
      <w:start w:val="1"/>
      <w:numFmt w:val="lowerLetter"/>
      <w:lvlText w:val="%2."/>
      <w:lvlJc w:val="left"/>
      <w:pPr>
        <w:ind w:left="1440" w:hanging="360"/>
      </w:pPr>
    </w:lvl>
    <w:lvl w:ilvl="2" w:tplc="268AEADC">
      <w:start w:val="1"/>
      <w:numFmt w:val="lowerRoman"/>
      <w:lvlText w:val="%3."/>
      <w:lvlJc w:val="right"/>
      <w:pPr>
        <w:ind w:left="2160" w:hanging="180"/>
      </w:pPr>
    </w:lvl>
    <w:lvl w:ilvl="3" w:tplc="9A043B7C">
      <w:start w:val="1"/>
      <w:numFmt w:val="decimal"/>
      <w:lvlText w:val="%4."/>
      <w:lvlJc w:val="left"/>
      <w:pPr>
        <w:ind w:left="2880" w:hanging="360"/>
      </w:pPr>
    </w:lvl>
    <w:lvl w:ilvl="4" w:tplc="76E46FD6">
      <w:start w:val="1"/>
      <w:numFmt w:val="lowerLetter"/>
      <w:lvlText w:val="%5."/>
      <w:lvlJc w:val="left"/>
      <w:pPr>
        <w:ind w:left="3600" w:hanging="360"/>
      </w:pPr>
    </w:lvl>
    <w:lvl w:ilvl="5" w:tplc="C30A114A">
      <w:start w:val="1"/>
      <w:numFmt w:val="lowerRoman"/>
      <w:lvlText w:val="%6."/>
      <w:lvlJc w:val="right"/>
      <w:pPr>
        <w:ind w:left="4320" w:hanging="180"/>
      </w:pPr>
    </w:lvl>
    <w:lvl w:ilvl="6" w:tplc="B44AF152">
      <w:start w:val="1"/>
      <w:numFmt w:val="decimal"/>
      <w:lvlText w:val="%7."/>
      <w:lvlJc w:val="left"/>
      <w:pPr>
        <w:ind w:left="5040" w:hanging="360"/>
      </w:pPr>
    </w:lvl>
    <w:lvl w:ilvl="7" w:tplc="67FCC3F0">
      <w:start w:val="1"/>
      <w:numFmt w:val="lowerLetter"/>
      <w:lvlText w:val="%8."/>
      <w:lvlJc w:val="left"/>
      <w:pPr>
        <w:ind w:left="5760" w:hanging="360"/>
      </w:pPr>
    </w:lvl>
    <w:lvl w:ilvl="8" w:tplc="6354EABC">
      <w:start w:val="1"/>
      <w:numFmt w:val="lowerRoman"/>
      <w:lvlText w:val="%9."/>
      <w:lvlJc w:val="right"/>
      <w:pPr>
        <w:ind w:left="6480" w:hanging="180"/>
      </w:pPr>
    </w:lvl>
  </w:abstractNum>
  <w:abstractNum w:abstractNumId="29" w15:restartNumberingAfterBreak="0">
    <w:nsid w:val="38B84C26"/>
    <w:multiLevelType w:val="hybridMultilevel"/>
    <w:tmpl w:val="28EAF548"/>
    <w:lvl w:ilvl="0" w:tplc="756E6F62">
      <w:start w:val="12"/>
      <w:numFmt w:val="decimal"/>
      <w:lvlText w:val="%1."/>
      <w:lvlJc w:val="left"/>
      <w:pPr>
        <w:ind w:left="720" w:hanging="360"/>
      </w:pPr>
    </w:lvl>
    <w:lvl w:ilvl="1" w:tplc="9ED03386">
      <w:start w:val="1"/>
      <w:numFmt w:val="lowerLetter"/>
      <w:lvlText w:val="%2."/>
      <w:lvlJc w:val="left"/>
      <w:pPr>
        <w:ind w:left="1440" w:hanging="360"/>
      </w:pPr>
    </w:lvl>
    <w:lvl w:ilvl="2" w:tplc="FC2CE58A">
      <w:start w:val="1"/>
      <w:numFmt w:val="lowerRoman"/>
      <w:lvlText w:val="%3."/>
      <w:lvlJc w:val="right"/>
      <w:pPr>
        <w:ind w:left="2160" w:hanging="180"/>
      </w:pPr>
    </w:lvl>
    <w:lvl w:ilvl="3" w:tplc="69A2D782">
      <w:start w:val="1"/>
      <w:numFmt w:val="decimal"/>
      <w:lvlText w:val="%4."/>
      <w:lvlJc w:val="left"/>
      <w:pPr>
        <w:ind w:left="2880" w:hanging="360"/>
      </w:pPr>
    </w:lvl>
    <w:lvl w:ilvl="4" w:tplc="17961CA0">
      <w:start w:val="1"/>
      <w:numFmt w:val="lowerLetter"/>
      <w:lvlText w:val="%5."/>
      <w:lvlJc w:val="left"/>
      <w:pPr>
        <w:ind w:left="3600" w:hanging="360"/>
      </w:pPr>
    </w:lvl>
    <w:lvl w:ilvl="5" w:tplc="767E3740">
      <w:start w:val="1"/>
      <w:numFmt w:val="lowerRoman"/>
      <w:lvlText w:val="%6."/>
      <w:lvlJc w:val="right"/>
      <w:pPr>
        <w:ind w:left="4320" w:hanging="180"/>
      </w:pPr>
    </w:lvl>
    <w:lvl w:ilvl="6" w:tplc="EC78811A">
      <w:start w:val="1"/>
      <w:numFmt w:val="decimal"/>
      <w:lvlText w:val="%7."/>
      <w:lvlJc w:val="left"/>
      <w:pPr>
        <w:ind w:left="5040" w:hanging="360"/>
      </w:pPr>
    </w:lvl>
    <w:lvl w:ilvl="7" w:tplc="3D3EF56C">
      <w:start w:val="1"/>
      <w:numFmt w:val="lowerLetter"/>
      <w:lvlText w:val="%8."/>
      <w:lvlJc w:val="left"/>
      <w:pPr>
        <w:ind w:left="5760" w:hanging="360"/>
      </w:pPr>
    </w:lvl>
    <w:lvl w:ilvl="8" w:tplc="EB1E6BC8">
      <w:start w:val="1"/>
      <w:numFmt w:val="lowerRoman"/>
      <w:lvlText w:val="%9."/>
      <w:lvlJc w:val="right"/>
      <w:pPr>
        <w:ind w:left="6480" w:hanging="180"/>
      </w:pPr>
    </w:lvl>
  </w:abstractNum>
  <w:abstractNum w:abstractNumId="30" w15:restartNumberingAfterBreak="0">
    <w:nsid w:val="3BAD4FEB"/>
    <w:multiLevelType w:val="hybridMultilevel"/>
    <w:tmpl w:val="FC0032A4"/>
    <w:lvl w:ilvl="0" w:tplc="3C02ABB8">
      <w:start w:val="1"/>
      <w:numFmt w:val="bullet"/>
      <w:lvlText w:val=""/>
      <w:lvlJc w:val="left"/>
      <w:pPr>
        <w:ind w:left="720" w:hanging="360"/>
      </w:pPr>
      <w:rPr>
        <w:rFonts w:ascii="Symbol" w:hAnsi="Symbol" w:hint="default"/>
      </w:rPr>
    </w:lvl>
    <w:lvl w:ilvl="1" w:tplc="22240F9A">
      <w:start w:val="1"/>
      <w:numFmt w:val="bullet"/>
      <w:lvlText w:val="o"/>
      <w:lvlJc w:val="left"/>
      <w:pPr>
        <w:ind w:left="1440" w:hanging="360"/>
      </w:pPr>
      <w:rPr>
        <w:rFonts w:ascii="Courier New" w:hAnsi="Courier New" w:hint="default"/>
      </w:rPr>
    </w:lvl>
    <w:lvl w:ilvl="2" w:tplc="D64E1F72">
      <w:start w:val="1"/>
      <w:numFmt w:val="bullet"/>
      <w:lvlText w:val=""/>
      <w:lvlJc w:val="left"/>
      <w:pPr>
        <w:ind w:left="2160" w:hanging="360"/>
      </w:pPr>
      <w:rPr>
        <w:rFonts w:ascii="Wingdings" w:hAnsi="Wingdings" w:hint="default"/>
      </w:rPr>
    </w:lvl>
    <w:lvl w:ilvl="3" w:tplc="C46E445E">
      <w:start w:val="1"/>
      <w:numFmt w:val="bullet"/>
      <w:lvlText w:val=""/>
      <w:lvlJc w:val="left"/>
      <w:pPr>
        <w:ind w:left="2880" w:hanging="360"/>
      </w:pPr>
      <w:rPr>
        <w:rFonts w:ascii="Symbol" w:hAnsi="Symbol" w:hint="default"/>
      </w:rPr>
    </w:lvl>
    <w:lvl w:ilvl="4" w:tplc="451EFBA2">
      <w:start w:val="1"/>
      <w:numFmt w:val="bullet"/>
      <w:lvlText w:val="o"/>
      <w:lvlJc w:val="left"/>
      <w:pPr>
        <w:ind w:left="3600" w:hanging="360"/>
      </w:pPr>
      <w:rPr>
        <w:rFonts w:ascii="Courier New" w:hAnsi="Courier New" w:hint="default"/>
      </w:rPr>
    </w:lvl>
    <w:lvl w:ilvl="5" w:tplc="F93E7F0A">
      <w:start w:val="1"/>
      <w:numFmt w:val="bullet"/>
      <w:lvlText w:val=""/>
      <w:lvlJc w:val="left"/>
      <w:pPr>
        <w:ind w:left="4320" w:hanging="360"/>
      </w:pPr>
      <w:rPr>
        <w:rFonts w:ascii="Wingdings" w:hAnsi="Wingdings" w:hint="default"/>
      </w:rPr>
    </w:lvl>
    <w:lvl w:ilvl="6" w:tplc="38A68EEC">
      <w:start w:val="1"/>
      <w:numFmt w:val="bullet"/>
      <w:lvlText w:val=""/>
      <w:lvlJc w:val="left"/>
      <w:pPr>
        <w:ind w:left="5040" w:hanging="360"/>
      </w:pPr>
      <w:rPr>
        <w:rFonts w:ascii="Symbol" w:hAnsi="Symbol" w:hint="default"/>
      </w:rPr>
    </w:lvl>
    <w:lvl w:ilvl="7" w:tplc="6A084728">
      <w:start w:val="1"/>
      <w:numFmt w:val="bullet"/>
      <w:lvlText w:val="o"/>
      <w:lvlJc w:val="left"/>
      <w:pPr>
        <w:ind w:left="5760" w:hanging="360"/>
      </w:pPr>
      <w:rPr>
        <w:rFonts w:ascii="Courier New" w:hAnsi="Courier New" w:hint="default"/>
      </w:rPr>
    </w:lvl>
    <w:lvl w:ilvl="8" w:tplc="3BF6AA0C">
      <w:start w:val="1"/>
      <w:numFmt w:val="bullet"/>
      <w:lvlText w:val=""/>
      <w:lvlJc w:val="left"/>
      <w:pPr>
        <w:ind w:left="6480" w:hanging="360"/>
      </w:pPr>
      <w:rPr>
        <w:rFonts w:ascii="Wingdings" w:hAnsi="Wingdings" w:hint="default"/>
      </w:rPr>
    </w:lvl>
  </w:abstractNum>
  <w:abstractNum w:abstractNumId="31" w15:restartNumberingAfterBreak="0">
    <w:nsid w:val="4071C14B"/>
    <w:multiLevelType w:val="hybridMultilevel"/>
    <w:tmpl w:val="4E568CF2"/>
    <w:lvl w:ilvl="0" w:tplc="AE3EECD8">
      <w:start w:val="1"/>
      <w:numFmt w:val="decimal"/>
      <w:lvlText w:val="%1."/>
      <w:lvlJc w:val="left"/>
      <w:pPr>
        <w:ind w:left="720" w:hanging="360"/>
      </w:pPr>
    </w:lvl>
    <w:lvl w:ilvl="1" w:tplc="D522F086">
      <w:start w:val="9"/>
      <w:numFmt w:val="lowerLetter"/>
      <w:lvlText w:val="%2."/>
      <w:lvlJc w:val="left"/>
      <w:pPr>
        <w:ind w:left="1440" w:hanging="360"/>
      </w:pPr>
    </w:lvl>
    <w:lvl w:ilvl="2" w:tplc="D7AA1462">
      <w:start w:val="1"/>
      <w:numFmt w:val="lowerRoman"/>
      <w:lvlText w:val="%3."/>
      <w:lvlJc w:val="right"/>
      <w:pPr>
        <w:ind w:left="2160" w:hanging="180"/>
      </w:pPr>
    </w:lvl>
    <w:lvl w:ilvl="3" w:tplc="4E30E018">
      <w:start w:val="1"/>
      <w:numFmt w:val="decimal"/>
      <w:lvlText w:val="%4."/>
      <w:lvlJc w:val="left"/>
      <w:pPr>
        <w:ind w:left="2880" w:hanging="360"/>
      </w:pPr>
    </w:lvl>
    <w:lvl w:ilvl="4" w:tplc="76BA43AE">
      <w:start w:val="1"/>
      <w:numFmt w:val="lowerLetter"/>
      <w:lvlText w:val="%5."/>
      <w:lvlJc w:val="left"/>
      <w:pPr>
        <w:ind w:left="3600" w:hanging="360"/>
      </w:pPr>
    </w:lvl>
    <w:lvl w:ilvl="5" w:tplc="ED349D90">
      <w:start w:val="1"/>
      <w:numFmt w:val="lowerRoman"/>
      <w:lvlText w:val="%6."/>
      <w:lvlJc w:val="right"/>
      <w:pPr>
        <w:ind w:left="4320" w:hanging="180"/>
      </w:pPr>
    </w:lvl>
    <w:lvl w:ilvl="6" w:tplc="0F6CED82">
      <w:start w:val="1"/>
      <w:numFmt w:val="decimal"/>
      <w:lvlText w:val="%7."/>
      <w:lvlJc w:val="left"/>
      <w:pPr>
        <w:ind w:left="5040" w:hanging="360"/>
      </w:pPr>
    </w:lvl>
    <w:lvl w:ilvl="7" w:tplc="51D83A7E">
      <w:start w:val="1"/>
      <w:numFmt w:val="lowerLetter"/>
      <w:lvlText w:val="%8."/>
      <w:lvlJc w:val="left"/>
      <w:pPr>
        <w:ind w:left="5760" w:hanging="360"/>
      </w:pPr>
    </w:lvl>
    <w:lvl w:ilvl="8" w:tplc="7420530A">
      <w:start w:val="1"/>
      <w:numFmt w:val="lowerRoman"/>
      <w:lvlText w:val="%9."/>
      <w:lvlJc w:val="right"/>
      <w:pPr>
        <w:ind w:left="6480" w:hanging="180"/>
      </w:pPr>
    </w:lvl>
  </w:abstractNum>
  <w:abstractNum w:abstractNumId="32" w15:restartNumberingAfterBreak="0">
    <w:nsid w:val="421B11D3"/>
    <w:multiLevelType w:val="hybridMultilevel"/>
    <w:tmpl w:val="897A9A1E"/>
    <w:lvl w:ilvl="0" w:tplc="FED0F5B6">
      <w:start w:val="25"/>
      <w:numFmt w:val="decimal"/>
      <w:lvlText w:val="%1."/>
      <w:lvlJc w:val="left"/>
      <w:pPr>
        <w:ind w:left="720" w:hanging="360"/>
      </w:pPr>
    </w:lvl>
    <w:lvl w:ilvl="1" w:tplc="CD5CF492">
      <w:start w:val="1"/>
      <w:numFmt w:val="lowerLetter"/>
      <w:lvlText w:val="%2."/>
      <w:lvlJc w:val="left"/>
      <w:pPr>
        <w:ind w:left="1440" w:hanging="360"/>
      </w:pPr>
    </w:lvl>
    <w:lvl w:ilvl="2" w:tplc="3304A810">
      <w:start w:val="1"/>
      <w:numFmt w:val="lowerRoman"/>
      <w:lvlText w:val="%3."/>
      <w:lvlJc w:val="right"/>
      <w:pPr>
        <w:ind w:left="2160" w:hanging="180"/>
      </w:pPr>
    </w:lvl>
    <w:lvl w:ilvl="3" w:tplc="027C92AC">
      <w:start w:val="1"/>
      <w:numFmt w:val="decimal"/>
      <w:lvlText w:val="%4."/>
      <w:lvlJc w:val="left"/>
      <w:pPr>
        <w:ind w:left="2880" w:hanging="360"/>
      </w:pPr>
    </w:lvl>
    <w:lvl w:ilvl="4" w:tplc="40EAA22C">
      <w:start w:val="1"/>
      <w:numFmt w:val="lowerLetter"/>
      <w:lvlText w:val="%5."/>
      <w:lvlJc w:val="left"/>
      <w:pPr>
        <w:ind w:left="3600" w:hanging="360"/>
      </w:pPr>
    </w:lvl>
    <w:lvl w:ilvl="5" w:tplc="FFC0F872">
      <w:start w:val="1"/>
      <w:numFmt w:val="lowerRoman"/>
      <w:lvlText w:val="%6."/>
      <w:lvlJc w:val="right"/>
      <w:pPr>
        <w:ind w:left="4320" w:hanging="180"/>
      </w:pPr>
    </w:lvl>
    <w:lvl w:ilvl="6" w:tplc="E63AC84E">
      <w:start w:val="1"/>
      <w:numFmt w:val="decimal"/>
      <w:lvlText w:val="%7."/>
      <w:lvlJc w:val="left"/>
      <w:pPr>
        <w:ind w:left="5040" w:hanging="360"/>
      </w:pPr>
    </w:lvl>
    <w:lvl w:ilvl="7" w:tplc="E3FE4D02">
      <w:start w:val="1"/>
      <w:numFmt w:val="lowerLetter"/>
      <w:lvlText w:val="%8."/>
      <w:lvlJc w:val="left"/>
      <w:pPr>
        <w:ind w:left="5760" w:hanging="360"/>
      </w:pPr>
    </w:lvl>
    <w:lvl w:ilvl="8" w:tplc="C9148CF8">
      <w:start w:val="1"/>
      <w:numFmt w:val="lowerRoman"/>
      <w:lvlText w:val="%9."/>
      <w:lvlJc w:val="right"/>
      <w:pPr>
        <w:ind w:left="6480" w:hanging="180"/>
      </w:pPr>
    </w:lvl>
  </w:abstractNum>
  <w:abstractNum w:abstractNumId="33" w15:restartNumberingAfterBreak="0">
    <w:nsid w:val="437B4891"/>
    <w:multiLevelType w:val="hybridMultilevel"/>
    <w:tmpl w:val="FDDEBD82"/>
    <w:lvl w:ilvl="0" w:tplc="CEBEDE10">
      <w:start w:val="36"/>
      <w:numFmt w:val="decimal"/>
      <w:lvlText w:val="%1."/>
      <w:lvlJc w:val="left"/>
      <w:pPr>
        <w:ind w:left="720" w:hanging="360"/>
      </w:pPr>
    </w:lvl>
    <w:lvl w:ilvl="1" w:tplc="B946279A">
      <w:start w:val="1"/>
      <w:numFmt w:val="lowerLetter"/>
      <w:lvlText w:val="%2."/>
      <w:lvlJc w:val="left"/>
      <w:pPr>
        <w:ind w:left="1440" w:hanging="360"/>
      </w:pPr>
    </w:lvl>
    <w:lvl w:ilvl="2" w:tplc="8376A856">
      <w:start w:val="1"/>
      <w:numFmt w:val="lowerRoman"/>
      <w:lvlText w:val="%3."/>
      <w:lvlJc w:val="right"/>
      <w:pPr>
        <w:ind w:left="2160" w:hanging="180"/>
      </w:pPr>
    </w:lvl>
    <w:lvl w:ilvl="3" w:tplc="703C29C4">
      <w:start w:val="1"/>
      <w:numFmt w:val="decimal"/>
      <w:lvlText w:val="%4."/>
      <w:lvlJc w:val="left"/>
      <w:pPr>
        <w:ind w:left="2880" w:hanging="360"/>
      </w:pPr>
    </w:lvl>
    <w:lvl w:ilvl="4" w:tplc="A5AE7886">
      <w:start w:val="1"/>
      <w:numFmt w:val="lowerLetter"/>
      <w:lvlText w:val="%5."/>
      <w:lvlJc w:val="left"/>
      <w:pPr>
        <w:ind w:left="3600" w:hanging="360"/>
      </w:pPr>
    </w:lvl>
    <w:lvl w:ilvl="5" w:tplc="24F0697A">
      <w:start w:val="1"/>
      <w:numFmt w:val="lowerRoman"/>
      <w:lvlText w:val="%6."/>
      <w:lvlJc w:val="right"/>
      <w:pPr>
        <w:ind w:left="4320" w:hanging="180"/>
      </w:pPr>
    </w:lvl>
    <w:lvl w:ilvl="6" w:tplc="F838208E">
      <w:start w:val="1"/>
      <w:numFmt w:val="decimal"/>
      <w:lvlText w:val="%7."/>
      <w:lvlJc w:val="left"/>
      <w:pPr>
        <w:ind w:left="5040" w:hanging="360"/>
      </w:pPr>
    </w:lvl>
    <w:lvl w:ilvl="7" w:tplc="6ED41FE6">
      <w:start w:val="1"/>
      <w:numFmt w:val="lowerLetter"/>
      <w:lvlText w:val="%8."/>
      <w:lvlJc w:val="left"/>
      <w:pPr>
        <w:ind w:left="5760" w:hanging="360"/>
      </w:pPr>
    </w:lvl>
    <w:lvl w:ilvl="8" w:tplc="33A24E74">
      <w:start w:val="1"/>
      <w:numFmt w:val="lowerRoman"/>
      <w:lvlText w:val="%9."/>
      <w:lvlJc w:val="right"/>
      <w:pPr>
        <w:ind w:left="6480" w:hanging="180"/>
      </w:pPr>
    </w:lvl>
  </w:abstractNum>
  <w:abstractNum w:abstractNumId="34" w15:restartNumberingAfterBreak="0">
    <w:nsid w:val="43920A02"/>
    <w:multiLevelType w:val="multilevel"/>
    <w:tmpl w:val="333258B0"/>
    <w:lvl w:ilvl="0">
      <w:start w:val="1"/>
      <w:numFmt w:val="decimal"/>
      <w:lvlText w:val="%1."/>
      <w:lvlJc w:val="left"/>
      <w:pPr>
        <w:ind w:left="454" w:hanging="454"/>
      </w:pPr>
      <w:rPr>
        <w:rFonts w:hint="default"/>
        <w:color w:val="000000" w:themeColor="text1"/>
        <w:sz w:val="22"/>
        <w:szCs w:val="22"/>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5D70097"/>
    <w:multiLevelType w:val="hybridMultilevel"/>
    <w:tmpl w:val="72BC04C6"/>
    <w:lvl w:ilvl="0" w:tplc="778A8504">
      <w:start w:val="8"/>
      <w:numFmt w:val="decimal"/>
      <w:lvlText w:val="%1."/>
      <w:lvlJc w:val="left"/>
      <w:pPr>
        <w:ind w:left="720" w:hanging="360"/>
      </w:pPr>
    </w:lvl>
    <w:lvl w:ilvl="1" w:tplc="8C4829EC">
      <w:start w:val="1"/>
      <w:numFmt w:val="lowerLetter"/>
      <w:lvlText w:val="%2."/>
      <w:lvlJc w:val="left"/>
      <w:pPr>
        <w:ind w:left="1440" w:hanging="360"/>
      </w:pPr>
    </w:lvl>
    <w:lvl w:ilvl="2" w:tplc="94F029C4">
      <w:start w:val="1"/>
      <w:numFmt w:val="lowerRoman"/>
      <w:lvlText w:val="%3."/>
      <w:lvlJc w:val="right"/>
      <w:pPr>
        <w:ind w:left="2160" w:hanging="180"/>
      </w:pPr>
    </w:lvl>
    <w:lvl w:ilvl="3" w:tplc="C23299B2">
      <w:start w:val="1"/>
      <w:numFmt w:val="decimal"/>
      <w:lvlText w:val="%4."/>
      <w:lvlJc w:val="left"/>
      <w:pPr>
        <w:ind w:left="2880" w:hanging="360"/>
      </w:pPr>
    </w:lvl>
    <w:lvl w:ilvl="4" w:tplc="DE588092">
      <w:start w:val="1"/>
      <w:numFmt w:val="lowerLetter"/>
      <w:lvlText w:val="%5."/>
      <w:lvlJc w:val="left"/>
      <w:pPr>
        <w:ind w:left="3600" w:hanging="360"/>
      </w:pPr>
    </w:lvl>
    <w:lvl w:ilvl="5" w:tplc="F12A8E8E">
      <w:start w:val="1"/>
      <w:numFmt w:val="lowerRoman"/>
      <w:lvlText w:val="%6."/>
      <w:lvlJc w:val="right"/>
      <w:pPr>
        <w:ind w:left="4320" w:hanging="180"/>
      </w:pPr>
    </w:lvl>
    <w:lvl w:ilvl="6" w:tplc="66ECC8DE">
      <w:start w:val="1"/>
      <w:numFmt w:val="decimal"/>
      <w:lvlText w:val="%7."/>
      <w:lvlJc w:val="left"/>
      <w:pPr>
        <w:ind w:left="5040" w:hanging="360"/>
      </w:pPr>
    </w:lvl>
    <w:lvl w:ilvl="7" w:tplc="94563280">
      <w:start w:val="1"/>
      <w:numFmt w:val="lowerLetter"/>
      <w:lvlText w:val="%8."/>
      <w:lvlJc w:val="left"/>
      <w:pPr>
        <w:ind w:left="5760" w:hanging="360"/>
      </w:pPr>
    </w:lvl>
    <w:lvl w:ilvl="8" w:tplc="C466FA64">
      <w:start w:val="1"/>
      <w:numFmt w:val="lowerRoman"/>
      <w:lvlText w:val="%9."/>
      <w:lvlJc w:val="right"/>
      <w:pPr>
        <w:ind w:left="6480" w:hanging="180"/>
      </w:pPr>
    </w:lvl>
  </w:abstractNum>
  <w:abstractNum w:abstractNumId="36" w15:restartNumberingAfterBreak="0">
    <w:nsid w:val="45DCBAAE"/>
    <w:multiLevelType w:val="hybridMultilevel"/>
    <w:tmpl w:val="C13EFFF2"/>
    <w:lvl w:ilvl="0" w:tplc="A98626C4">
      <w:start w:val="15"/>
      <w:numFmt w:val="decimal"/>
      <w:lvlText w:val="%1."/>
      <w:lvlJc w:val="left"/>
      <w:pPr>
        <w:ind w:left="720" w:hanging="360"/>
      </w:pPr>
    </w:lvl>
    <w:lvl w:ilvl="1" w:tplc="79342C94">
      <w:start w:val="1"/>
      <w:numFmt w:val="lowerLetter"/>
      <w:lvlText w:val="%2."/>
      <w:lvlJc w:val="left"/>
      <w:pPr>
        <w:ind w:left="1440" w:hanging="360"/>
      </w:pPr>
    </w:lvl>
    <w:lvl w:ilvl="2" w:tplc="89AC2C76">
      <w:start w:val="1"/>
      <w:numFmt w:val="lowerRoman"/>
      <w:lvlText w:val="%3."/>
      <w:lvlJc w:val="right"/>
      <w:pPr>
        <w:ind w:left="2160" w:hanging="180"/>
      </w:pPr>
    </w:lvl>
    <w:lvl w:ilvl="3" w:tplc="F6A6E82E">
      <w:start w:val="1"/>
      <w:numFmt w:val="decimal"/>
      <w:lvlText w:val="%4."/>
      <w:lvlJc w:val="left"/>
      <w:pPr>
        <w:ind w:left="2880" w:hanging="360"/>
      </w:pPr>
    </w:lvl>
    <w:lvl w:ilvl="4" w:tplc="AF40B632">
      <w:start w:val="1"/>
      <w:numFmt w:val="lowerLetter"/>
      <w:lvlText w:val="%5."/>
      <w:lvlJc w:val="left"/>
      <w:pPr>
        <w:ind w:left="3600" w:hanging="360"/>
      </w:pPr>
    </w:lvl>
    <w:lvl w:ilvl="5" w:tplc="0F2A2E62">
      <w:start w:val="1"/>
      <w:numFmt w:val="lowerRoman"/>
      <w:lvlText w:val="%6."/>
      <w:lvlJc w:val="right"/>
      <w:pPr>
        <w:ind w:left="4320" w:hanging="180"/>
      </w:pPr>
    </w:lvl>
    <w:lvl w:ilvl="6" w:tplc="C5D29B4E">
      <w:start w:val="1"/>
      <w:numFmt w:val="decimal"/>
      <w:lvlText w:val="%7."/>
      <w:lvlJc w:val="left"/>
      <w:pPr>
        <w:ind w:left="5040" w:hanging="360"/>
      </w:pPr>
    </w:lvl>
    <w:lvl w:ilvl="7" w:tplc="7510710A">
      <w:start w:val="1"/>
      <w:numFmt w:val="lowerLetter"/>
      <w:lvlText w:val="%8."/>
      <w:lvlJc w:val="left"/>
      <w:pPr>
        <w:ind w:left="5760" w:hanging="360"/>
      </w:pPr>
    </w:lvl>
    <w:lvl w:ilvl="8" w:tplc="16528E60">
      <w:start w:val="1"/>
      <w:numFmt w:val="lowerRoman"/>
      <w:lvlText w:val="%9."/>
      <w:lvlJc w:val="right"/>
      <w:pPr>
        <w:ind w:left="6480" w:hanging="180"/>
      </w:pPr>
    </w:lvl>
  </w:abstractNum>
  <w:abstractNum w:abstractNumId="37" w15:restartNumberingAfterBreak="0">
    <w:nsid w:val="4FAC2C52"/>
    <w:multiLevelType w:val="hybridMultilevel"/>
    <w:tmpl w:val="F56E32FA"/>
    <w:lvl w:ilvl="0" w:tplc="0A4EA424">
      <w:start w:val="29"/>
      <w:numFmt w:val="decimal"/>
      <w:lvlText w:val="%1."/>
      <w:lvlJc w:val="left"/>
      <w:pPr>
        <w:ind w:left="720" w:hanging="360"/>
      </w:pPr>
    </w:lvl>
    <w:lvl w:ilvl="1" w:tplc="AB5463B8">
      <w:start w:val="1"/>
      <w:numFmt w:val="lowerLetter"/>
      <w:lvlText w:val="%2."/>
      <w:lvlJc w:val="left"/>
      <w:pPr>
        <w:ind w:left="1440" w:hanging="360"/>
      </w:pPr>
    </w:lvl>
    <w:lvl w:ilvl="2" w:tplc="29028664">
      <w:start w:val="1"/>
      <w:numFmt w:val="lowerRoman"/>
      <w:lvlText w:val="%3."/>
      <w:lvlJc w:val="right"/>
      <w:pPr>
        <w:ind w:left="2160" w:hanging="180"/>
      </w:pPr>
    </w:lvl>
    <w:lvl w:ilvl="3" w:tplc="1938F1EC">
      <w:start w:val="1"/>
      <w:numFmt w:val="decimal"/>
      <w:lvlText w:val="%4."/>
      <w:lvlJc w:val="left"/>
      <w:pPr>
        <w:ind w:left="2880" w:hanging="360"/>
      </w:pPr>
    </w:lvl>
    <w:lvl w:ilvl="4" w:tplc="9C26CB1C">
      <w:start w:val="1"/>
      <w:numFmt w:val="lowerLetter"/>
      <w:lvlText w:val="%5."/>
      <w:lvlJc w:val="left"/>
      <w:pPr>
        <w:ind w:left="3600" w:hanging="360"/>
      </w:pPr>
    </w:lvl>
    <w:lvl w:ilvl="5" w:tplc="AE6250AE">
      <w:start w:val="1"/>
      <w:numFmt w:val="lowerRoman"/>
      <w:lvlText w:val="%6."/>
      <w:lvlJc w:val="right"/>
      <w:pPr>
        <w:ind w:left="4320" w:hanging="180"/>
      </w:pPr>
    </w:lvl>
    <w:lvl w:ilvl="6" w:tplc="8DB61208">
      <w:start w:val="1"/>
      <w:numFmt w:val="decimal"/>
      <w:lvlText w:val="%7."/>
      <w:lvlJc w:val="left"/>
      <w:pPr>
        <w:ind w:left="5040" w:hanging="360"/>
      </w:pPr>
    </w:lvl>
    <w:lvl w:ilvl="7" w:tplc="24D41BFC">
      <w:start w:val="1"/>
      <w:numFmt w:val="lowerLetter"/>
      <w:lvlText w:val="%8."/>
      <w:lvlJc w:val="left"/>
      <w:pPr>
        <w:ind w:left="5760" w:hanging="360"/>
      </w:pPr>
    </w:lvl>
    <w:lvl w:ilvl="8" w:tplc="04326654">
      <w:start w:val="1"/>
      <w:numFmt w:val="lowerRoman"/>
      <w:lvlText w:val="%9."/>
      <w:lvlJc w:val="right"/>
      <w:pPr>
        <w:ind w:left="6480" w:hanging="180"/>
      </w:pPr>
    </w:lvl>
  </w:abstractNum>
  <w:abstractNum w:abstractNumId="38" w15:restartNumberingAfterBreak="0">
    <w:nsid w:val="50C71303"/>
    <w:multiLevelType w:val="hybridMultilevel"/>
    <w:tmpl w:val="EE168984"/>
    <w:lvl w:ilvl="0" w:tplc="0BC874C2">
      <w:start w:val="1"/>
      <w:numFmt w:val="decimal"/>
      <w:lvlText w:val="%1."/>
      <w:lvlJc w:val="left"/>
      <w:pPr>
        <w:ind w:left="720" w:hanging="360"/>
      </w:pPr>
    </w:lvl>
    <w:lvl w:ilvl="1" w:tplc="CA90B4D2">
      <w:start w:val="3"/>
      <w:numFmt w:val="lowerLetter"/>
      <w:lvlText w:val="%2."/>
      <w:lvlJc w:val="left"/>
      <w:pPr>
        <w:ind w:left="1440" w:hanging="360"/>
      </w:pPr>
    </w:lvl>
    <w:lvl w:ilvl="2" w:tplc="6486D93C">
      <w:start w:val="1"/>
      <w:numFmt w:val="lowerRoman"/>
      <w:lvlText w:val="%3."/>
      <w:lvlJc w:val="right"/>
      <w:pPr>
        <w:ind w:left="2160" w:hanging="180"/>
      </w:pPr>
    </w:lvl>
    <w:lvl w:ilvl="3" w:tplc="4EA45AE6">
      <w:start w:val="1"/>
      <w:numFmt w:val="decimal"/>
      <w:lvlText w:val="%4."/>
      <w:lvlJc w:val="left"/>
      <w:pPr>
        <w:ind w:left="2880" w:hanging="360"/>
      </w:pPr>
    </w:lvl>
    <w:lvl w:ilvl="4" w:tplc="B1CC5FAA">
      <w:start w:val="1"/>
      <w:numFmt w:val="lowerLetter"/>
      <w:lvlText w:val="%5."/>
      <w:lvlJc w:val="left"/>
      <w:pPr>
        <w:ind w:left="3600" w:hanging="360"/>
      </w:pPr>
    </w:lvl>
    <w:lvl w:ilvl="5" w:tplc="686C60EE">
      <w:start w:val="1"/>
      <w:numFmt w:val="lowerRoman"/>
      <w:lvlText w:val="%6."/>
      <w:lvlJc w:val="right"/>
      <w:pPr>
        <w:ind w:left="4320" w:hanging="180"/>
      </w:pPr>
    </w:lvl>
    <w:lvl w:ilvl="6" w:tplc="F2AC6DCA">
      <w:start w:val="1"/>
      <w:numFmt w:val="decimal"/>
      <w:lvlText w:val="%7."/>
      <w:lvlJc w:val="left"/>
      <w:pPr>
        <w:ind w:left="5040" w:hanging="360"/>
      </w:pPr>
    </w:lvl>
    <w:lvl w:ilvl="7" w:tplc="80D6F5EC">
      <w:start w:val="1"/>
      <w:numFmt w:val="lowerLetter"/>
      <w:lvlText w:val="%8."/>
      <w:lvlJc w:val="left"/>
      <w:pPr>
        <w:ind w:left="5760" w:hanging="360"/>
      </w:pPr>
    </w:lvl>
    <w:lvl w:ilvl="8" w:tplc="1AE050A8">
      <w:start w:val="1"/>
      <w:numFmt w:val="lowerRoman"/>
      <w:lvlText w:val="%9."/>
      <w:lvlJc w:val="right"/>
      <w:pPr>
        <w:ind w:left="6480" w:hanging="180"/>
      </w:pPr>
    </w:lvl>
  </w:abstractNum>
  <w:abstractNum w:abstractNumId="39" w15:restartNumberingAfterBreak="0">
    <w:nsid w:val="52A81270"/>
    <w:multiLevelType w:val="hybridMultilevel"/>
    <w:tmpl w:val="9CE0B8F4"/>
    <w:lvl w:ilvl="0" w:tplc="0DE66D40">
      <w:start w:val="3"/>
      <w:numFmt w:val="decimal"/>
      <w:lvlText w:val="%1."/>
      <w:lvlJc w:val="left"/>
      <w:pPr>
        <w:ind w:left="720" w:hanging="360"/>
      </w:pPr>
    </w:lvl>
    <w:lvl w:ilvl="1" w:tplc="A9B6495C">
      <w:start w:val="1"/>
      <w:numFmt w:val="lowerLetter"/>
      <w:lvlText w:val="%2."/>
      <w:lvlJc w:val="left"/>
      <w:pPr>
        <w:ind w:left="1440" w:hanging="360"/>
      </w:pPr>
    </w:lvl>
    <w:lvl w:ilvl="2" w:tplc="A0684952">
      <w:start w:val="1"/>
      <w:numFmt w:val="lowerRoman"/>
      <w:lvlText w:val="%3."/>
      <w:lvlJc w:val="right"/>
      <w:pPr>
        <w:ind w:left="2160" w:hanging="180"/>
      </w:pPr>
    </w:lvl>
    <w:lvl w:ilvl="3" w:tplc="42ECCC3C">
      <w:start w:val="1"/>
      <w:numFmt w:val="decimal"/>
      <w:lvlText w:val="%4."/>
      <w:lvlJc w:val="left"/>
      <w:pPr>
        <w:ind w:left="2880" w:hanging="360"/>
      </w:pPr>
    </w:lvl>
    <w:lvl w:ilvl="4" w:tplc="97587926">
      <w:start w:val="1"/>
      <w:numFmt w:val="lowerLetter"/>
      <w:lvlText w:val="%5."/>
      <w:lvlJc w:val="left"/>
      <w:pPr>
        <w:ind w:left="3600" w:hanging="360"/>
      </w:pPr>
    </w:lvl>
    <w:lvl w:ilvl="5" w:tplc="298E97F0">
      <w:start w:val="1"/>
      <w:numFmt w:val="lowerRoman"/>
      <w:lvlText w:val="%6."/>
      <w:lvlJc w:val="right"/>
      <w:pPr>
        <w:ind w:left="4320" w:hanging="180"/>
      </w:pPr>
    </w:lvl>
    <w:lvl w:ilvl="6" w:tplc="6C02F740">
      <w:start w:val="1"/>
      <w:numFmt w:val="decimal"/>
      <w:lvlText w:val="%7."/>
      <w:lvlJc w:val="left"/>
      <w:pPr>
        <w:ind w:left="5040" w:hanging="360"/>
      </w:pPr>
    </w:lvl>
    <w:lvl w:ilvl="7" w:tplc="DDD6E184">
      <w:start w:val="1"/>
      <w:numFmt w:val="lowerLetter"/>
      <w:lvlText w:val="%8."/>
      <w:lvlJc w:val="left"/>
      <w:pPr>
        <w:ind w:left="5760" w:hanging="360"/>
      </w:pPr>
    </w:lvl>
    <w:lvl w:ilvl="8" w:tplc="0E226D66">
      <w:start w:val="1"/>
      <w:numFmt w:val="lowerRoman"/>
      <w:lvlText w:val="%9."/>
      <w:lvlJc w:val="right"/>
      <w:pPr>
        <w:ind w:left="6480" w:hanging="180"/>
      </w:pPr>
    </w:lvl>
  </w:abstractNum>
  <w:abstractNum w:abstractNumId="40" w15:restartNumberingAfterBreak="0">
    <w:nsid w:val="5A34AEEE"/>
    <w:multiLevelType w:val="hybridMultilevel"/>
    <w:tmpl w:val="6C1E239E"/>
    <w:lvl w:ilvl="0" w:tplc="D5B051C4">
      <w:start w:val="26"/>
      <w:numFmt w:val="decimal"/>
      <w:lvlText w:val="%1."/>
      <w:lvlJc w:val="left"/>
      <w:pPr>
        <w:ind w:left="720" w:hanging="360"/>
      </w:pPr>
    </w:lvl>
    <w:lvl w:ilvl="1" w:tplc="5CEE96A2">
      <w:start w:val="1"/>
      <w:numFmt w:val="lowerLetter"/>
      <w:lvlText w:val="%2."/>
      <w:lvlJc w:val="left"/>
      <w:pPr>
        <w:ind w:left="1440" w:hanging="360"/>
      </w:pPr>
    </w:lvl>
    <w:lvl w:ilvl="2" w:tplc="40102A48">
      <w:start w:val="1"/>
      <w:numFmt w:val="lowerRoman"/>
      <w:lvlText w:val="%3."/>
      <w:lvlJc w:val="right"/>
      <w:pPr>
        <w:ind w:left="2160" w:hanging="180"/>
      </w:pPr>
    </w:lvl>
    <w:lvl w:ilvl="3" w:tplc="8AC66F3E">
      <w:start w:val="1"/>
      <w:numFmt w:val="decimal"/>
      <w:lvlText w:val="%4."/>
      <w:lvlJc w:val="left"/>
      <w:pPr>
        <w:ind w:left="2880" w:hanging="360"/>
      </w:pPr>
    </w:lvl>
    <w:lvl w:ilvl="4" w:tplc="FAF073E0">
      <w:start w:val="1"/>
      <w:numFmt w:val="lowerLetter"/>
      <w:lvlText w:val="%5."/>
      <w:lvlJc w:val="left"/>
      <w:pPr>
        <w:ind w:left="3600" w:hanging="360"/>
      </w:pPr>
    </w:lvl>
    <w:lvl w:ilvl="5" w:tplc="B74431C0">
      <w:start w:val="1"/>
      <w:numFmt w:val="lowerRoman"/>
      <w:lvlText w:val="%6."/>
      <w:lvlJc w:val="right"/>
      <w:pPr>
        <w:ind w:left="4320" w:hanging="180"/>
      </w:pPr>
    </w:lvl>
    <w:lvl w:ilvl="6" w:tplc="0D5A7274">
      <w:start w:val="1"/>
      <w:numFmt w:val="decimal"/>
      <w:lvlText w:val="%7."/>
      <w:lvlJc w:val="left"/>
      <w:pPr>
        <w:ind w:left="5040" w:hanging="360"/>
      </w:pPr>
    </w:lvl>
    <w:lvl w:ilvl="7" w:tplc="5D3C4166">
      <w:start w:val="1"/>
      <w:numFmt w:val="lowerLetter"/>
      <w:lvlText w:val="%8."/>
      <w:lvlJc w:val="left"/>
      <w:pPr>
        <w:ind w:left="5760" w:hanging="360"/>
      </w:pPr>
    </w:lvl>
    <w:lvl w:ilvl="8" w:tplc="3B2ED784">
      <w:start w:val="1"/>
      <w:numFmt w:val="lowerRoman"/>
      <w:lvlText w:val="%9."/>
      <w:lvlJc w:val="right"/>
      <w:pPr>
        <w:ind w:left="6480" w:hanging="180"/>
      </w:pPr>
    </w:lvl>
  </w:abstractNum>
  <w:abstractNum w:abstractNumId="41" w15:restartNumberingAfterBreak="0">
    <w:nsid w:val="681502C0"/>
    <w:multiLevelType w:val="hybridMultilevel"/>
    <w:tmpl w:val="69960300"/>
    <w:lvl w:ilvl="0" w:tplc="5F7A2EA8">
      <w:start w:val="22"/>
      <w:numFmt w:val="decimal"/>
      <w:lvlText w:val="%1."/>
      <w:lvlJc w:val="left"/>
      <w:pPr>
        <w:ind w:left="720" w:hanging="360"/>
      </w:pPr>
    </w:lvl>
    <w:lvl w:ilvl="1" w:tplc="6A024DC0">
      <w:start w:val="1"/>
      <w:numFmt w:val="lowerLetter"/>
      <w:lvlText w:val="%2."/>
      <w:lvlJc w:val="left"/>
      <w:pPr>
        <w:ind w:left="1440" w:hanging="360"/>
      </w:pPr>
    </w:lvl>
    <w:lvl w:ilvl="2" w:tplc="1D9EA1A8">
      <w:start w:val="1"/>
      <w:numFmt w:val="lowerRoman"/>
      <w:lvlText w:val="%3."/>
      <w:lvlJc w:val="right"/>
      <w:pPr>
        <w:ind w:left="2160" w:hanging="180"/>
      </w:pPr>
    </w:lvl>
    <w:lvl w:ilvl="3" w:tplc="52201D58">
      <w:start w:val="1"/>
      <w:numFmt w:val="decimal"/>
      <w:lvlText w:val="%4."/>
      <w:lvlJc w:val="left"/>
      <w:pPr>
        <w:ind w:left="2880" w:hanging="360"/>
      </w:pPr>
    </w:lvl>
    <w:lvl w:ilvl="4" w:tplc="094AD8F0">
      <w:start w:val="1"/>
      <w:numFmt w:val="lowerLetter"/>
      <w:lvlText w:val="%5."/>
      <w:lvlJc w:val="left"/>
      <w:pPr>
        <w:ind w:left="3600" w:hanging="360"/>
      </w:pPr>
    </w:lvl>
    <w:lvl w:ilvl="5" w:tplc="F7DC53BA">
      <w:start w:val="1"/>
      <w:numFmt w:val="lowerRoman"/>
      <w:lvlText w:val="%6."/>
      <w:lvlJc w:val="right"/>
      <w:pPr>
        <w:ind w:left="4320" w:hanging="180"/>
      </w:pPr>
    </w:lvl>
    <w:lvl w:ilvl="6" w:tplc="5CC20116">
      <w:start w:val="1"/>
      <w:numFmt w:val="decimal"/>
      <w:lvlText w:val="%7."/>
      <w:lvlJc w:val="left"/>
      <w:pPr>
        <w:ind w:left="5040" w:hanging="360"/>
      </w:pPr>
    </w:lvl>
    <w:lvl w:ilvl="7" w:tplc="03D6AAB8">
      <w:start w:val="1"/>
      <w:numFmt w:val="lowerLetter"/>
      <w:lvlText w:val="%8."/>
      <w:lvlJc w:val="left"/>
      <w:pPr>
        <w:ind w:left="5760" w:hanging="360"/>
      </w:pPr>
    </w:lvl>
    <w:lvl w:ilvl="8" w:tplc="01DA772C">
      <w:start w:val="1"/>
      <w:numFmt w:val="lowerRoman"/>
      <w:lvlText w:val="%9."/>
      <w:lvlJc w:val="right"/>
      <w:pPr>
        <w:ind w:left="6480" w:hanging="180"/>
      </w:pPr>
    </w:lvl>
  </w:abstractNum>
  <w:abstractNum w:abstractNumId="42" w15:restartNumberingAfterBreak="0">
    <w:nsid w:val="68F5976F"/>
    <w:multiLevelType w:val="hybridMultilevel"/>
    <w:tmpl w:val="A990ABA2"/>
    <w:lvl w:ilvl="0" w:tplc="F416B088">
      <w:start w:val="1"/>
      <w:numFmt w:val="decimal"/>
      <w:lvlText w:val="%1."/>
      <w:lvlJc w:val="left"/>
      <w:pPr>
        <w:ind w:left="720" w:hanging="360"/>
      </w:pPr>
    </w:lvl>
    <w:lvl w:ilvl="1" w:tplc="07A8087A">
      <w:start w:val="8"/>
      <w:numFmt w:val="lowerLetter"/>
      <w:lvlText w:val="%2."/>
      <w:lvlJc w:val="left"/>
      <w:pPr>
        <w:ind w:left="1440" w:hanging="360"/>
      </w:pPr>
    </w:lvl>
    <w:lvl w:ilvl="2" w:tplc="7B0E6EC2">
      <w:start w:val="1"/>
      <w:numFmt w:val="lowerRoman"/>
      <w:lvlText w:val="%3."/>
      <w:lvlJc w:val="right"/>
      <w:pPr>
        <w:ind w:left="2160" w:hanging="180"/>
      </w:pPr>
    </w:lvl>
    <w:lvl w:ilvl="3" w:tplc="9CB2C89C">
      <w:start w:val="1"/>
      <w:numFmt w:val="decimal"/>
      <w:lvlText w:val="%4."/>
      <w:lvlJc w:val="left"/>
      <w:pPr>
        <w:ind w:left="2880" w:hanging="360"/>
      </w:pPr>
    </w:lvl>
    <w:lvl w:ilvl="4" w:tplc="B1886216">
      <w:start w:val="1"/>
      <w:numFmt w:val="lowerLetter"/>
      <w:lvlText w:val="%5."/>
      <w:lvlJc w:val="left"/>
      <w:pPr>
        <w:ind w:left="3600" w:hanging="360"/>
      </w:pPr>
    </w:lvl>
    <w:lvl w:ilvl="5" w:tplc="4D669CFA">
      <w:start w:val="1"/>
      <w:numFmt w:val="lowerRoman"/>
      <w:lvlText w:val="%6."/>
      <w:lvlJc w:val="right"/>
      <w:pPr>
        <w:ind w:left="4320" w:hanging="180"/>
      </w:pPr>
    </w:lvl>
    <w:lvl w:ilvl="6" w:tplc="949CA9BA">
      <w:start w:val="1"/>
      <w:numFmt w:val="decimal"/>
      <w:lvlText w:val="%7."/>
      <w:lvlJc w:val="left"/>
      <w:pPr>
        <w:ind w:left="5040" w:hanging="360"/>
      </w:pPr>
    </w:lvl>
    <w:lvl w:ilvl="7" w:tplc="B2DC5018">
      <w:start w:val="1"/>
      <w:numFmt w:val="lowerLetter"/>
      <w:lvlText w:val="%8."/>
      <w:lvlJc w:val="left"/>
      <w:pPr>
        <w:ind w:left="5760" w:hanging="360"/>
      </w:pPr>
    </w:lvl>
    <w:lvl w:ilvl="8" w:tplc="1C762662">
      <w:start w:val="1"/>
      <w:numFmt w:val="lowerRoman"/>
      <w:lvlText w:val="%9."/>
      <w:lvlJc w:val="right"/>
      <w:pPr>
        <w:ind w:left="6480" w:hanging="180"/>
      </w:pPr>
    </w:lvl>
  </w:abstractNum>
  <w:abstractNum w:abstractNumId="43" w15:restartNumberingAfterBreak="0">
    <w:nsid w:val="697DC0EA"/>
    <w:multiLevelType w:val="hybridMultilevel"/>
    <w:tmpl w:val="CE24EDA0"/>
    <w:lvl w:ilvl="0" w:tplc="B164CD4E">
      <w:start w:val="1"/>
      <w:numFmt w:val="decimal"/>
      <w:lvlText w:val="%1."/>
      <w:lvlJc w:val="left"/>
      <w:pPr>
        <w:ind w:left="720" w:hanging="360"/>
      </w:pPr>
    </w:lvl>
    <w:lvl w:ilvl="1" w:tplc="CC0A2DAC">
      <w:start w:val="4"/>
      <w:numFmt w:val="lowerLetter"/>
      <w:lvlText w:val="%2."/>
      <w:lvlJc w:val="left"/>
      <w:pPr>
        <w:ind w:left="1440" w:hanging="360"/>
      </w:pPr>
    </w:lvl>
    <w:lvl w:ilvl="2" w:tplc="977615BE">
      <w:start w:val="1"/>
      <w:numFmt w:val="lowerRoman"/>
      <w:lvlText w:val="%3."/>
      <w:lvlJc w:val="right"/>
      <w:pPr>
        <w:ind w:left="2160" w:hanging="180"/>
      </w:pPr>
    </w:lvl>
    <w:lvl w:ilvl="3" w:tplc="60AE65C0">
      <w:start w:val="1"/>
      <w:numFmt w:val="decimal"/>
      <w:lvlText w:val="%4."/>
      <w:lvlJc w:val="left"/>
      <w:pPr>
        <w:ind w:left="2880" w:hanging="360"/>
      </w:pPr>
    </w:lvl>
    <w:lvl w:ilvl="4" w:tplc="E5F0AD36">
      <w:start w:val="1"/>
      <w:numFmt w:val="lowerLetter"/>
      <w:lvlText w:val="%5."/>
      <w:lvlJc w:val="left"/>
      <w:pPr>
        <w:ind w:left="3600" w:hanging="360"/>
      </w:pPr>
    </w:lvl>
    <w:lvl w:ilvl="5" w:tplc="A294B678">
      <w:start w:val="1"/>
      <w:numFmt w:val="lowerRoman"/>
      <w:lvlText w:val="%6."/>
      <w:lvlJc w:val="right"/>
      <w:pPr>
        <w:ind w:left="4320" w:hanging="180"/>
      </w:pPr>
    </w:lvl>
    <w:lvl w:ilvl="6" w:tplc="AD4A817A">
      <w:start w:val="1"/>
      <w:numFmt w:val="decimal"/>
      <w:lvlText w:val="%7."/>
      <w:lvlJc w:val="left"/>
      <w:pPr>
        <w:ind w:left="5040" w:hanging="360"/>
      </w:pPr>
    </w:lvl>
    <w:lvl w:ilvl="7" w:tplc="B22A83FE">
      <w:start w:val="1"/>
      <w:numFmt w:val="lowerLetter"/>
      <w:lvlText w:val="%8."/>
      <w:lvlJc w:val="left"/>
      <w:pPr>
        <w:ind w:left="5760" w:hanging="360"/>
      </w:pPr>
    </w:lvl>
    <w:lvl w:ilvl="8" w:tplc="0EB468E0">
      <w:start w:val="1"/>
      <w:numFmt w:val="lowerRoman"/>
      <w:lvlText w:val="%9."/>
      <w:lvlJc w:val="right"/>
      <w:pPr>
        <w:ind w:left="6480" w:hanging="180"/>
      </w:pPr>
    </w:lvl>
  </w:abstractNum>
  <w:abstractNum w:abstractNumId="44" w15:restartNumberingAfterBreak="0">
    <w:nsid w:val="699A3E3A"/>
    <w:multiLevelType w:val="hybridMultilevel"/>
    <w:tmpl w:val="48BA7CDA"/>
    <w:lvl w:ilvl="0" w:tplc="12E6728E">
      <w:start w:val="9"/>
      <w:numFmt w:val="decimal"/>
      <w:lvlText w:val="%1."/>
      <w:lvlJc w:val="left"/>
      <w:pPr>
        <w:ind w:left="720" w:hanging="360"/>
      </w:pPr>
    </w:lvl>
    <w:lvl w:ilvl="1" w:tplc="4D228E92">
      <w:start w:val="1"/>
      <w:numFmt w:val="lowerLetter"/>
      <w:lvlText w:val="%2."/>
      <w:lvlJc w:val="left"/>
      <w:pPr>
        <w:ind w:left="1440" w:hanging="360"/>
      </w:pPr>
    </w:lvl>
    <w:lvl w:ilvl="2" w:tplc="F71230BE">
      <w:start w:val="1"/>
      <w:numFmt w:val="lowerRoman"/>
      <w:lvlText w:val="%3."/>
      <w:lvlJc w:val="right"/>
      <w:pPr>
        <w:ind w:left="2160" w:hanging="180"/>
      </w:pPr>
    </w:lvl>
    <w:lvl w:ilvl="3" w:tplc="73200D86">
      <w:start w:val="1"/>
      <w:numFmt w:val="decimal"/>
      <w:lvlText w:val="%4."/>
      <w:lvlJc w:val="left"/>
      <w:pPr>
        <w:ind w:left="2880" w:hanging="360"/>
      </w:pPr>
    </w:lvl>
    <w:lvl w:ilvl="4" w:tplc="36B058B4">
      <w:start w:val="1"/>
      <w:numFmt w:val="lowerLetter"/>
      <w:lvlText w:val="%5."/>
      <w:lvlJc w:val="left"/>
      <w:pPr>
        <w:ind w:left="3600" w:hanging="360"/>
      </w:pPr>
    </w:lvl>
    <w:lvl w:ilvl="5" w:tplc="4A365E92">
      <w:start w:val="1"/>
      <w:numFmt w:val="lowerRoman"/>
      <w:lvlText w:val="%6."/>
      <w:lvlJc w:val="right"/>
      <w:pPr>
        <w:ind w:left="4320" w:hanging="180"/>
      </w:pPr>
    </w:lvl>
    <w:lvl w:ilvl="6" w:tplc="9BEE942E">
      <w:start w:val="1"/>
      <w:numFmt w:val="decimal"/>
      <w:lvlText w:val="%7."/>
      <w:lvlJc w:val="left"/>
      <w:pPr>
        <w:ind w:left="5040" w:hanging="360"/>
      </w:pPr>
    </w:lvl>
    <w:lvl w:ilvl="7" w:tplc="0CB4CD9A">
      <w:start w:val="1"/>
      <w:numFmt w:val="lowerLetter"/>
      <w:lvlText w:val="%8."/>
      <w:lvlJc w:val="left"/>
      <w:pPr>
        <w:ind w:left="5760" w:hanging="360"/>
      </w:pPr>
    </w:lvl>
    <w:lvl w:ilvl="8" w:tplc="19AC3190">
      <w:start w:val="1"/>
      <w:numFmt w:val="lowerRoman"/>
      <w:lvlText w:val="%9."/>
      <w:lvlJc w:val="right"/>
      <w:pPr>
        <w:ind w:left="6480" w:hanging="180"/>
      </w:pPr>
    </w:lvl>
  </w:abstractNum>
  <w:abstractNum w:abstractNumId="45" w15:restartNumberingAfterBreak="0">
    <w:nsid w:val="6AE5B859"/>
    <w:multiLevelType w:val="hybridMultilevel"/>
    <w:tmpl w:val="64D0138C"/>
    <w:lvl w:ilvl="0" w:tplc="493023C0">
      <w:start w:val="2"/>
      <w:numFmt w:val="decimal"/>
      <w:lvlText w:val="%1."/>
      <w:lvlJc w:val="left"/>
      <w:pPr>
        <w:ind w:left="720" w:hanging="360"/>
      </w:pPr>
    </w:lvl>
    <w:lvl w:ilvl="1" w:tplc="FF82C9A8">
      <w:start w:val="1"/>
      <w:numFmt w:val="lowerLetter"/>
      <w:lvlText w:val="%2."/>
      <w:lvlJc w:val="left"/>
      <w:pPr>
        <w:ind w:left="1440" w:hanging="360"/>
      </w:pPr>
    </w:lvl>
    <w:lvl w:ilvl="2" w:tplc="D22EC328">
      <w:start w:val="1"/>
      <w:numFmt w:val="lowerRoman"/>
      <w:lvlText w:val="%3."/>
      <w:lvlJc w:val="right"/>
      <w:pPr>
        <w:ind w:left="2160" w:hanging="180"/>
      </w:pPr>
    </w:lvl>
    <w:lvl w:ilvl="3" w:tplc="71AA225C">
      <w:start w:val="1"/>
      <w:numFmt w:val="decimal"/>
      <w:lvlText w:val="%4."/>
      <w:lvlJc w:val="left"/>
      <w:pPr>
        <w:ind w:left="2880" w:hanging="360"/>
      </w:pPr>
    </w:lvl>
    <w:lvl w:ilvl="4" w:tplc="AC6C53C8">
      <w:start w:val="1"/>
      <w:numFmt w:val="lowerLetter"/>
      <w:lvlText w:val="%5."/>
      <w:lvlJc w:val="left"/>
      <w:pPr>
        <w:ind w:left="3600" w:hanging="360"/>
      </w:pPr>
    </w:lvl>
    <w:lvl w:ilvl="5" w:tplc="7C44D3EE">
      <w:start w:val="1"/>
      <w:numFmt w:val="lowerRoman"/>
      <w:lvlText w:val="%6."/>
      <w:lvlJc w:val="right"/>
      <w:pPr>
        <w:ind w:left="4320" w:hanging="180"/>
      </w:pPr>
    </w:lvl>
    <w:lvl w:ilvl="6" w:tplc="0D968836">
      <w:start w:val="1"/>
      <w:numFmt w:val="decimal"/>
      <w:lvlText w:val="%7."/>
      <w:lvlJc w:val="left"/>
      <w:pPr>
        <w:ind w:left="5040" w:hanging="360"/>
      </w:pPr>
    </w:lvl>
    <w:lvl w:ilvl="7" w:tplc="00787540">
      <w:start w:val="1"/>
      <w:numFmt w:val="lowerLetter"/>
      <w:lvlText w:val="%8."/>
      <w:lvlJc w:val="left"/>
      <w:pPr>
        <w:ind w:left="5760" w:hanging="360"/>
      </w:pPr>
    </w:lvl>
    <w:lvl w:ilvl="8" w:tplc="9C98F994">
      <w:start w:val="1"/>
      <w:numFmt w:val="lowerRoman"/>
      <w:lvlText w:val="%9."/>
      <w:lvlJc w:val="right"/>
      <w:pPr>
        <w:ind w:left="6480" w:hanging="180"/>
      </w:pPr>
    </w:lvl>
  </w:abstractNum>
  <w:abstractNum w:abstractNumId="46" w15:restartNumberingAfterBreak="0">
    <w:nsid w:val="6AF0D99F"/>
    <w:multiLevelType w:val="hybridMultilevel"/>
    <w:tmpl w:val="871E2BF4"/>
    <w:lvl w:ilvl="0" w:tplc="BB74DE08">
      <w:start w:val="1"/>
      <w:numFmt w:val="bullet"/>
      <w:lvlText w:val=""/>
      <w:lvlJc w:val="left"/>
      <w:pPr>
        <w:ind w:left="720" w:hanging="360"/>
      </w:pPr>
      <w:rPr>
        <w:rFonts w:ascii="Symbol" w:hAnsi="Symbol" w:hint="default"/>
      </w:rPr>
    </w:lvl>
    <w:lvl w:ilvl="1" w:tplc="8CE225D8">
      <w:start w:val="1"/>
      <w:numFmt w:val="bullet"/>
      <w:lvlText w:val="o"/>
      <w:lvlJc w:val="left"/>
      <w:pPr>
        <w:ind w:left="1440" w:hanging="360"/>
      </w:pPr>
      <w:rPr>
        <w:rFonts w:ascii="Courier New" w:hAnsi="Courier New" w:hint="default"/>
      </w:rPr>
    </w:lvl>
    <w:lvl w:ilvl="2" w:tplc="42926234">
      <w:start w:val="1"/>
      <w:numFmt w:val="bullet"/>
      <w:lvlText w:val="o"/>
      <w:lvlJc w:val="left"/>
      <w:pPr>
        <w:ind w:left="2160" w:hanging="360"/>
      </w:pPr>
      <w:rPr>
        <w:rFonts w:ascii="&quot;Courier New&quot;" w:hAnsi="&quot;Courier New&quot;" w:hint="default"/>
      </w:rPr>
    </w:lvl>
    <w:lvl w:ilvl="3" w:tplc="02026C3E">
      <w:start w:val="1"/>
      <w:numFmt w:val="bullet"/>
      <w:lvlText w:val=""/>
      <w:lvlJc w:val="left"/>
      <w:pPr>
        <w:ind w:left="2880" w:hanging="360"/>
      </w:pPr>
      <w:rPr>
        <w:rFonts w:ascii="Symbol" w:hAnsi="Symbol" w:hint="default"/>
      </w:rPr>
    </w:lvl>
    <w:lvl w:ilvl="4" w:tplc="DEE828A2">
      <w:start w:val="1"/>
      <w:numFmt w:val="bullet"/>
      <w:lvlText w:val="o"/>
      <w:lvlJc w:val="left"/>
      <w:pPr>
        <w:ind w:left="3600" w:hanging="360"/>
      </w:pPr>
      <w:rPr>
        <w:rFonts w:ascii="Courier New" w:hAnsi="Courier New" w:hint="default"/>
      </w:rPr>
    </w:lvl>
    <w:lvl w:ilvl="5" w:tplc="2F288F08">
      <w:start w:val="1"/>
      <w:numFmt w:val="bullet"/>
      <w:lvlText w:val=""/>
      <w:lvlJc w:val="left"/>
      <w:pPr>
        <w:ind w:left="4320" w:hanging="360"/>
      </w:pPr>
      <w:rPr>
        <w:rFonts w:ascii="Wingdings" w:hAnsi="Wingdings" w:hint="default"/>
      </w:rPr>
    </w:lvl>
    <w:lvl w:ilvl="6" w:tplc="902C5342">
      <w:start w:val="1"/>
      <w:numFmt w:val="bullet"/>
      <w:lvlText w:val=""/>
      <w:lvlJc w:val="left"/>
      <w:pPr>
        <w:ind w:left="5040" w:hanging="360"/>
      </w:pPr>
      <w:rPr>
        <w:rFonts w:ascii="Symbol" w:hAnsi="Symbol" w:hint="default"/>
      </w:rPr>
    </w:lvl>
    <w:lvl w:ilvl="7" w:tplc="9CD2BE1C">
      <w:start w:val="1"/>
      <w:numFmt w:val="bullet"/>
      <w:lvlText w:val="o"/>
      <w:lvlJc w:val="left"/>
      <w:pPr>
        <w:ind w:left="5760" w:hanging="360"/>
      </w:pPr>
      <w:rPr>
        <w:rFonts w:ascii="Courier New" w:hAnsi="Courier New" w:hint="default"/>
      </w:rPr>
    </w:lvl>
    <w:lvl w:ilvl="8" w:tplc="BB7E4BA6">
      <w:start w:val="1"/>
      <w:numFmt w:val="bullet"/>
      <w:lvlText w:val=""/>
      <w:lvlJc w:val="left"/>
      <w:pPr>
        <w:ind w:left="6480" w:hanging="360"/>
      </w:pPr>
      <w:rPr>
        <w:rFonts w:ascii="Wingdings" w:hAnsi="Wingdings" w:hint="default"/>
      </w:rPr>
    </w:lvl>
  </w:abstractNum>
  <w:abstractNum w:abstractNumId="47" w15:restartNumberingAfterBreak="0">
    <w:nsid w:val="71C89FA3"/>
    <w:multiLevelType w:val="hybridMultilevel"/>
    <w:tmpl w:val="BB86AEB2"/>
    <w:lvl w:ilvl="0" w:tplc="9482B368">
      <w:start w:val="33"/>
      <w:numFmt w:val="decimal"/>
      <w:lvlText w:val="%1."/>
      <w:lvlJc w:val="left"/>
      <w:pPr>
        <w:ind w:left="720" w:hanging="360"/>
      </w:pPr>
    </w:lvl>
    <w:lvl w:ilvl="1" w:tplc="36BAF57C">
      <w:start w:val="1"/>
      <w:numFmt w:val="lowerLetter"/>
      <w:lvlText w:val="%2."/>
      <w:lvlJc w:val="left"/>
      <w:pPr>
        <w:ind w:left="1440" w:hanging="360"/>
      </w:pPr>
    </w:lvl>
    <w:lvl w:ilvl="2" w:tplc="5540E76E">
      <w:start w:val="1"/>
      <w:numFmt w:val="lowerRoman"/>
      <w:lvlText w:val="%3."/>
      <w:lvlJc w:val="right"/>
      <w:pPr>
        <w:ind w:left="2160" w:hanging="180"/>
      </w:pPr>
    </w:lvl>
    <w:lvl w:ilvl="3" w:tplc="0D4443A0">
      <w:start w:val="1"/>
      <w:numFmt w:val="decimal"/>
      <w:lvlText w:val="%4."/>
      <w:lvlJc w:val="left"/>
      <w:pPr>
        <w:ind w:left="2880" w:hanging="360"/>
      </w:pPr>
    </w:lvl>
    <w:lvl w:ilvl="4" w:tplc="E2580FE0">
      <w:start w:val="1"/>
      <w:numFmt w:val="lowerLetter"/>
      <w:lvlText w:val="%5."/>
      <w:lvlJc w:val="left"/>
      <w:pPr>
        <w:ind w:left="3600" w:hanging="360"/>
      </w:pPr>
    </w:lvl>
    <w:lvl w:ilvl="5" w:tplc="71AC4142">
      <w:start w:val="1"/>
      <w:numFmt w:val="lowerRoman"/>
      <w:lvlText w:val="%6."/>
      <w:lvlJc w:val="right"/>
      <w:pPr>
        <w:ind w:left="4320" w:hanging="180"/>
      </w:pPr>
    </w:lvl>
    <w:lvl w:ilvl="6" w:tplc="D9DEB09A">
      <w:start w:val="1"/>
      <w:numFmt w:val="decimal"/>
      <w:lvlText w:val="%7."/>
      <w:lvlJc w:val="left"/>
      <w:pPr>
        <w:ind w:left="5040" w:hanging="360"/>
      </w:pPr>
    </w:lvl>
    <w:lvl w:ilvl="7" w:tplc="B3043E5E">
      <w:start w:val="1"/>
      <w:numFmt w:val="lowerLetter"/>
      <w:lvlText w:val="%8."/>
      <w:lvlJc w:val="left"/>
      <w:pPr>
        <w:ind w:left="5760" w:hanging="360"/>
      </w:pPr>
    </w:lvl>
    <w:lvl w:ilvl="8" w:tplc="F5FED9BE">
      <w:start w:val="1"/>
      <w:numFmt w:val="lowerRoman"/>
      <w:lvlText w:val="%9."/>
      <w:lvlJc w:val="right"/>
      <w:pPr>
        <w:ind w:left="6480" w:hanging="180"/>
      </w:pPr>
    </w:lvl>
  </w:abstractNum>
  <w:abstractNum w:abstractNumId="48" w15:restartNumberingAfterBreak="0">
    <w:nsid w:val="72222F70"/>
    <w:multiLevelType w:val="hybridMultilevel"/>
    <w:tmpl w:val="08809A16"/>
    <w:lvl w:ilvl="0" w:tplc="A25C0B6E">
      <w:start w:val="21"/>
      <w:numFmt w:val="decimal"/>
      <w:lvlText w:val="%1."/>
      <w:lvlJc w:val="left"/>
      <w:pPr>
        <w:ind w:left="720" w:hanging="360"/>
      </w:pPr>
    </w:lvl>
    <w:lvl w:ilvl="1" w:tplc="C5D65E20">
      <w:start w:val="1"/>
      <w:numFmt w:val="lowerLetter"/>
      <w:lvlText w:val="%2."/>
      <w:lvlJc w:val="left"/>
      <w:pPr>
        <w:ind w:left="1440" w:hanging="360"/>
      </w:pPr>
    </w:lvl>
    <w:lvl w:ilvl="2" w:tplc="79A8BB10">
      <w:start w:val="1"/>
      <w:numFmt w:val="lowerRoman"/>
      <w:lvlText w:val="%3."/>
      <w:lvlJc w:val="right"/>
      <w:pPr>
        <w:ind w:left="2160" w:hanging="180"/>
      </w:pPr>
    </w:lvl>
    <w:lvl w:ilvl="3" w:tplc="FDF0891A">
      <w:start w:val="1"/>
      <w:numFmt w:val="decimal"/>
      <w:lvlText w:val="%4."/>
      <w:lvlJc w:val="left"/>
      <w:pPr>
        <w:ind w:left="2880" w:hanging="360"/>
      </w:pPr>
    </w:lvl>
    <w:lvl w:ilvl="4" w:tplc="0CBC02D2">
      <w:start w:val="1"/>
      <w:numFmt w:val="lowerLetter"/>
      <w:lvlText w:val="%5."/>
      <w:lvlJc w:val="left"/>
      <w:pPr>
        <w:ind w:left="3600" w:hanging="360"/>
      </w:pPr>
    </w:lvl>
    <w:lvl w:ilvl="5" w:tplc="A9247458">
      <w:start w:val="1"/>
      <w:numFmt w:val="lowerRoman"/>
      <w:lvlText w:val="%6."/>
      <w:lvlJc w:val="right"/>
      <w:pPr>
        <w:ind w:left="4320" w:hanging="180"/>
      </w:pPr>
    </w:lvl>
    <w:lvl w:ilvl="6" w:tplc="BFCEC49C">
      <w:start w:val="1"/>
      <w:numFmt w:val="decimal"/>
      <w:lvlText w:val="%7."/>
      <w:lvlJc w:val="left"/>
      <w:pPr>
        <w:ind w:left="5040" w:hanging="360"/>
      </w:pPr>
    </w:lvl>
    <w:lvl w:ilvl="7" w:tplc="0D4ED4FE">
      <w:start w:val="1"/>
      <w:numFmt w:val="lowerLetter"/>
      <w:lvlText w:val="%8."/>
      <w:lvlJc w:val="left"/>
      <w:pPr>
        <w:ind w:left="5760" w:hanging="360"/>
      </w:pPr>
    </w:lvl>
    <w:lvl w:ilvl="8" w:tplc="93C809E0">
      <w:start w:val="1"/>
      <w:numFmt w:val="lowerRoman"/>
      <w:lvlText w:val="%9."/>
      <w:lvlJc w:val="right"/>
      <w:pPr>
        <w:ind w:left="6480" w:hanging="180"/>
      </w:pPr>
    </w:lvl>
  </w:abstractNum>
  <w:abstractNum w:abstractNumId="49" w15:restartNumberingAfterBreak="0">
    <w:nsid w:val="741AC94C"/>
    <w:multiLevelType w:val="hybridMultilevel"/>
    <w:tmpl w:val="11DC7576"/>
    <w:lvl w:ilvl="0" w:tplc="9AFC30DA">
      <w:start w:val="14"/>
      <w:numFmt w:val="decimal"/>
      <w:lvlText w:val="%1."/>
      <w:lvlJc w:val="left"/>
      <w:pPr>
        <w:ind w:left="720" w:hanging="360"/>
      </w:pPr>
    </w:lvl>
    <w:lvl w:ilvl="1" w:tplc="6A5E28F4">
      <w:start w:val="1"/>
      <w:numFmt w:val="lowerLetter"/>
      <w:lvlText w:val="%2."/>
      <w:lvlJc w:val="left"/>
      <w:pPr>
        <w:ind w:left="1440" w:hanging="360"/>
      </w:pPr>
    </w:lvl>
    <w:lvl w:ilvl="2" w:tplc="73724AA2">
      <w:start w:val="1"/>
      <w:numFmt w:val="lowerRoman"/>
      <w:lvlText w:val="%3."/>
      <w:lvlJc w:val="right"/>
      <w:pPr>
        <w:ind w:left="2160" w:hanging="180"/>
      </w:pPr>
    </w:lvl>
    <w:lvl w:ilvl="3" w:tplc="AB9E7A78">
      <w:start w:val="1"/>
      <w:numFmt w:val="decimal"/>
      <w:lvlText w:val="%4."/>
      <w:lvlJc w:val="left"/>
      <w:pPr>
        <w:ind w:left="2880" w:hanging="360"/>
      </w:pPr>
    </w:lvl>
    <w:lvl w:ilvl="4" w:tplc="C4AC7E9C">
      <w:start w:val="1"/>
      <w:numFmt w:val="lowerLetter"/>
      <w:lvlText w:val="%5."/>
      <w:lvlJc w:val="left"/>
      <w:pPr>
        <w:ind w:left="3600" w:hanging="360"/>
      </w:pPr>
    </w:lvl>
    <w:lvl w:ilvl="5" w:tplc="8D126F34">
      <w:start w:val="1"/>
      <w:numFmt w:val="lowerRoman"/>
      <w:lvlText w:val="%6."/>
      <w:lvlJc w:val="right"/>
      <w:pPr>
        <w:ind w:left="4320" w:hanging="180"/>
      </w:pPr>
    </w:lvl>
    <w:lvl w:ilvl="6" w:tplc="BE9E4BE8">
      <w:start w:val="1"/>
      <w:numFmt w:val="decimal"/>
      <w:lvlText w:val="%7."/>
      <w:lvlJc w:val="left"/>
      <w:pPr>
        <w:ind w:left="5040" w:hanging="360"/>
      </w:pPr>
    </w:lvl>
    <w:lvl w:ilvl="7" w:tplc="574EBF04">
      <w:start w:val="1"/>
      <w:numFmt w:val="lowerLetter"/>
      <w:lvlText w:val="%8."/>
      <w:lvlJc w:val="left"/>
      <w:pPr>
        <w:ind w:left="5760" w:hanging="360"/>
      </w:pPr>
    </w:lvl>
    <w:lvl w:ilvl="8" w:tplc="6F326398">
      <w:start w:val="1"/>
      <w:numFmt w:val="lowerRoman"/>
      <w:lvlText w:val="%9."/>
      <w:lvlJc w:val="right"/>
      <w:pPr>
        <w:ind w:left="6480" w:hanging="180"/>
      </w:pPr>
    </w:lvl>
  </w:abstractNum>
  <w:abstractNum w:abstractNumId="50" w15:restartNumberingAfterBreak="0">
    <w:nsid w:val="747283EF"/>
    <w:multiLevelType w:val="hybridMultilevel"/>
    <w:tmpl w:val="9224F108"/>
    <w:lvl w:ilvl="0" w:tplc="5B7C01C6">
      <w:start w:val="1"/>
      <w:numFmt w:val="bullet"/>
      <w:lvlText w:val=""/>
      <w:lvlJc w:val="left"/>
      <w:pPr>
        <w:ind w:left="720" w:hanging="360"/>
      </w:pPr>
      <w:rPr>
        <w:rFonts w:ascii="Symbol" w:hAnsi="Symbol" w:hint="default"/>
      </w:rPr>
    </w:lvl>
    <w:lvl w:ilvl="1" w:tplc="79FE64AA">
      <w:start w:val="1"/>
      <w:numFmt w:val="bullet"/>
      <w:lvlText w:val="o"/>
      <w:lvlJc w:val="left"/>
      <w:pPr>
        <w:ind w:left="1440" w:hanging="360"/>
      </w:pPr>
      <w:rPr>
        <w:rFonts w:ascii="Courier New" w:hAnsi="Courier New" w:hint="default"/>
      </w:rPr>
    </w:lvl>
    <w:lvl w:ilvl="2" w:tplc="3B465E0C">
      <w:start w:val="1"/>
      <w:numFmt w:val="bullet"/>
      <w:lvlText w:val="o"/>
      <w:lvlJc w:val="left"/>
      <w:pPr>
        <w:ind w:left="2160" w:hanging="360"/>
      </w:pPr>
      <w:rPr>
        <w:rFonts w:ascii="&quot;Courier New&quot;" w:hAnsi="&quot;Courier New&quot;" w:hint="default"/>
      </w:rPr>
    </w:lvl>
    <w:lvl w:ilvl="3" w:tplc="51D488B6">
      <w:start w:val="1"/>
      <w:numFmt w:val="bullet"/>
      <w:lvlText w:val=""/>
      <w:lvlJc w:val="left"/>
      <w:pPr>
        <w:ind w:left="2880" w:hanging="360"/>
      </w:pPr>
      <w:rPr>
        <w:rFonts w:ascii="Symbol" w:hAnsi="Symbol" w:hint="default"/>
      </w:rPr>
    </w:lvl>
    <w:lvl w:ilvl="4" w:tplc="42EA7B0A">
      <w:start w:val="1"/>
      <w:numFmt w:val="bullet"/>
      <w:lvlText w:val="o"/>
      <w:lvlJc w:val="left"/>
      <w:pPr>
        <w:ind w:left="3600" w:hanging="360"/>
      </w:pPr>
      <w:rPr>
        <w:rFonts w:ascii="Courier New" w:hAnsi="Courier New" w:hint="default"/>
      </w:rPr>
    </w:lvl>
    <w:lvl w:ilvl="5" w:tplc="9FD6501E">
      <w:start w:val="1"/>
      <w:numFmt w:val="bullet"/>
      <w:lvlText w:val=""/>
      <w:lvlJc w:val="left"/>
      <w:pPr>
        <w:ind w:left="4320" w:hanging="360"/>
      </w:pPr>
      <w:rPr>
        <w:rFonts w:ascii="Wingdings" w:hAnsi="Wingdings" w:hint="default"/>
      </w:rPr>
    </w:lvl>
    <w:lvl w:ilvl="6" w:tplc="0A0A6D8A">
      <w:start w:val="1"/>
      <w:numFmt w:val="bullet"/>
      <w:lvlText w:val=""/>
      <w:lvlJc w:val="left"/>
      <w:pPr>
        <w:ind w:left="5040" w:hanging="360"/>
      </w:pPr>
      <w:rPr>
        <w:rFonts w:ascii="Symbol" w:hAnsi="Symbol" w:hint="default"/>
      </w:rPr>
    </w:lvl>
    <w:lvl w:ilvl="7" w:tplc="DD408F2C">
      <w:start w:val="1"/>
      <w:numFmt w:val="bullet"/>
      <w:lvlText w:val="o"/>
      <w:lvlJc w:val="left"/>
      <w:pPr>
        <w:ind w:left="5760" w:hanging="360"/>
      </w:pPr>
      <w:rPr>
        <w:rFonts w:ascii="Courier New" w:hAnsi="Courier New" w:hint="default"/>
      </w:rPr>
    </w:lvl>
    <w:lvl w:ilvl="8" w:tplc="07163EAA">
      <w:start w:val="1"/>
      <w:numFmt w:val="bullet"/>
      <w:lvlText w:val=""/>
      <w:lvlJc w:val="left"/>
      <w:pPr>
        <w:ind w:left="6480" w:hanging="360"/>
      </w:pPr>
      <w:rPr>
        <w:rFonts w:ascii="Wingdings" w:hAnsi="Wingdings" w:hint="default"/>
      </w:rPr>
    </w:lvl>
  </w:abstractNum>
  <w:abstractNum w:abstractNumId="51" w15:restartNumberingAfterBreak="0">
    <w:nsid w:val="74811E54"/>
    <w:multiLevelType w:val="hybridMultilevel"/>
    <w:tmpl w:val="0428F134"/>
    <w:lvl w:ilvl="0" w:tplc="D81C6A5C">
      <w:start w:val="11"/>
      <w:numFmt w:val="decimal"/>
      <w:lvlText w:val="%1."/>
      <w:lvlJc w:val="left"/>
      <w:pPr>
        <w:ind w:left="720" w:hanging="360"/>
      </w:pPr>
    </w:lvl>
    <w:lvl w:ilvl="1" w:tplc="C11A95CE">
      <w:start w:val="1"/>
      <w:numFmt w:val="lowerLetter"/>
      <w:lvlText w:val="%2."/>
      <w:lvlJc w:val="left"/>
      <w:pPr>
        <w:ind w:left="1440" w:hanging="360"/>
      </w:pPr>
    </w:lvl>
    <w:lvl w:ilvl="2" w:tplc="784C8168">
      <w:start w:val="1"/>
      <w:numFmt w:val="lowerRoman"/>
      <w:lvlText w:val="%3."/>
      <w:lvlJc w:val="right"/>
      <w:pPr>
        <w:ind w:left="2160" w:hanging="180"/>
      </w:pPr>
    </w:lvl>
    <w:lvl w:ilvl="3" w:tplc="1954347A">
      <w:start w:val="1"/>
      <w:numFmt w:val="decimal"/>
      <w:lvlText w:val="%4."/>
      <w:lvlJc w:val="left"/>
      <w:pPr>
        <w:ind w:left="2880" w:hanging="360"/>
      </w:pPr>
    </w:lvl>
    <w:lvl w:ilvl="4" w:tplc="88A4A294">
      <w:start w:val="1"/>
      <w:numFmt w:val="lowerLetter"/>
      <w:lvlText w:val="%5."/>
      <w:lvlJc w:val="left"/>
      <w:pPr>
        <w:ind w:left="3600" w:hanging="360"/>
      </w:pPr>
    </w:lvl>
    <w:lvl w:ilvl="5" w:tplc="9E107256">
      <w:start w:val="1"/>
      <w:numFmt w:val="lowerRoman"/>
      <w:lvlText w:val="%6."/>
      <w:lvlJc w:val="right"/>
      <w:pPr>
        <w:ind w:left="4320" w:hanging="180"/>
      </w:pPr>
    </w:lvl>
    <w:lvl w:ilvl="6" w:tplc="EF02B534">
      <w:start w:val="1"/>
      <w:numFmt w:val="decimal"/>
      <w:lvlText w:val="%7."/>
      <w:lvlJc w:val="left"/>
      <w:pPr>
        <w:ind w:left="5040" w:hanging="360"/>
      </w:pPr>
    </w:lvl>
    <w:lvl w:ilvl="7" w:tplc="FD82F63C">
      <w:start w:val="1"/>
      <w:numFmt w:val="lowerLetter"/>
      <w:lvlText w:val="%8."/>
      <w:lvlJc w:val="left"/>
      <w:pPr>
        <w:ind w:left="5760" w:hanging="360"/>
      </w:pPr>
    </w:lvl>
    <w:lvl w:ilvl="8" w:tplc="24A8904E">
      <w:start w:val="1"/>
      <w:numFmt w:val="lowerRoman"/>
      <w:lvlText w:val="%9."/>
      <w:lvlJc w:val="right"/>
      <w:pPr>
        <w:ind w:left="6480" w:hanging="180"/>
      </w:pPr>
    </w:lvl>
  </w:abstractNum>
  <w:abstractNum w:abstractNumId="52" w15:restartNumberingAfterBreak="0">
    <w:nsid w:val="74C2A2CE"/>
    <w:multiLevelType w:val="hybridMultilevel"/>
    <w:tmpl w:val="7B7A9604"/>
    <w:lvl w:ilvl="0" w:tplc="B7361DEE">
      <w:start w:val="13"/>
      <w:numFmt w:val="decimal"/>
      <w:lvlText w:val="%1."/>
      <w:lvlJc w:val="left"/>
      <w:pPr>
        <w:ind w:left="720" w:hanging="360"/>
      </w:pPr>
    </w:lvl>
    <w:lvl w:ilvl="1" w:tplc="8CE0D462">
      <w:start w:val="1"/>
      <w:numFmt w:val="lowerLetter"/>
      <w:lvlText w:val="%2."/>
      <w:lvlJc w:val="left"/>
      <w:pPr>
        <w:ind w:left="1440" w:hanging="360"/>
      </w:pPr>
    </w:lvl>
    <w:lvl w:ilvl="2" w:tplc="2DE4D4A4">
      <w:start w:val="1"/>
      <w:numFmt w:val="lowerRoman"/>
      <w:lvlText w:val="%3."/>
      <w:lvlJc w:val="right"/>
      <w:pPr>
        <w:ind w:left="2160" w:hanging="180"/>
      </w:pPr>
    </w:lvl>
    <w:lvl w:ilvl="3" w:tplc="25E4E14E">
      <w:start w:val="1"/>
      <w:numFmt w:val="decimal"/>
      <w:lvlText w:val="%4."/>
      <w:lvlJc w:val="left"/>
      <w:pPr>
        <w:ind w:left="2880" w:hanging="360"/>
      </w:pPr>
    </w:lvl>
    <w:lvl w:ilvl="4" w:tplc="110C739C">
      <w:start w:val="1"/>
      <w:numFmt w:val="lowerLetter"/>
      <w:lvlText w:val="%5."/>
      <w:lvlJc w:val="left"/>
      <w:pPr>
        <w:ind w:left="3600" w:hanging="360"/>
      </w:pPr>
    </w:lvl>
    <w:lvl w:ilvl="5" w:tplc="83722830">
      <w:start w:val="1"/>
      <w:numFmt w:val="lowerRoman"/>
      <w:lvlText w:val="%6."/>
      <w:lvlJc w:val="right"/>
      <w:pPr>
        <w:ind w:left="4320" w:hanging="180"/>
      </w:pPr>
    </w:lvl>
    <w:lvl w:ilvl="6" w:tplc="3634B99C">
      <w:start w:val="1"/>
      <w:numFmt w:val="decimal"/>
      <w:lvlText w:val="%7."/>
      <w:lvlJc w:val="left"/>
      <w:pPr>
        <w:ind w:left="5040" w:hanging="360"/>
      </w:pPr>
    </w:lvl>
    <w:lvl w:ilvl="7" w:tplc="0630AF10">
      <w:start w:val="1"/>
      <w:numFmt w:val="lowerLetter"/>
      <w:lvlText w:val="%8."/>
      <w:lvlJc w:val="left"/>
      <w:pPr>
        <w:ind w:left="5760" w:hanging="360"/>
      </w:pPr>
    </w:lvl>
    <w:lvl w:ilvl="8" w:tplc="73B41BFC">
      <w:start w:val="1"/>
      <w:numFmt w:val="lowerRoman"/>
      <w:lvlText w:val="%9."/>
      <w:lvlJc w:val="right"/>
      <w:pPr>
        <w:ind w:left="6480" w:hanging="180"/>
      </w:pPr>
    </w:lvl>
  </w:abstractNum>
  <w:abstractNum w:abstractNumId="53" w15:restartNumberingAfterBreak="0">
    <w:nsid w:val="76E64C37"/>
    <w:multiLevelType w:val="hybridMultilevel"/>
    <w:tmpl w:val="B4B29ACC"/>
    <w:lvl w:ilvl="0" w:tplc="02FA7D92">
      <w:start w:val="34"/>
      <w:numFmt w:val="decimal"/>
      <w:lvlText w:val="%1."/>
      <w:lvlJc w:val="left"/>
      <w:pPr>
        <w:ind w:left="720" w:hanging="360"/>
      </w:pPr>
    </w:lvl>
    <w:lvl w:ilvl="1" w:tplc="EE1079D6">
      <w:start w:val="1"/>
      <w:numFmt w:val="lowerLetter"/>
      <w:lvlText w:val="%2."/>
      <w:lvlJc w:val="left"/>
      <w:pPr>
        <w:ind w:left="1440" w:hanging="360"/>
      </w:pPr>
    </w:lvl>
    <w:lvl w:ilvl="2" w:tplc="683E9148">
      <w:start w:val="1"/>
      <w:numFmt w:val="lowerRoman"/>
      <w:lvlText w:val="%3."/>
      <w:lvlJc w:val="right"/>
      <w:pPr>
        <w:ind w:left="2160" w:hanging="180"/>
      </w:pPr>
    </w:lvl>
    <w:lvl w:ilvl="3" w:tplc="FFAC1C6E">
      <w:start w:val="1"/>
      <w:numFmt w:val="decimal"/>
      <w:lvlText w:val="%4."/>
      <w:lvlJc w:val="left"/>
      <w:pPr>
        <w:ind w:left="2880" w:hanging="360"/>
      </w:pPr>
    </w:lvl>
    <w:lvl w:ilvl="4" w:tplc="2D1032B6">
      <w:start w:val="1"/>
      <w:numFmt w:val="lowerLetter"/>
      <w:lvlText w:val="%5."/>
      <w:lvlJc w:val="left"/>
      <w:pPr>
        <w:ind w:left="3600" w:hanging="360"/>
      </w:pPr>
    </w:lvl>
    <w:lvl w:ilvl="5" w:tplc="C95A1D68">
      <w:start w:val="1"/>
      <w:numFmt w:val="lowerRoman"/>
      <w:lvlText w:val="%6."/>
      <w:lvlJc w:val="right"/>
      <w:pPr>
        <w:ind w:left="4320" w:hanging="180"/>
      </w:pPr>
    </w:lvl>
    <w:lvl w:ilvl="6" w:tplc="906CF6CC">
      <w:start w:val="1"/>
      <w:numFmt w:val="decimal"/>
      <w:lvlText w:val="%7."/>
      <w:lvlJc w:val="left"/>
      <w:pPr>
        <w:ind w:left="5040" w:hanging="360"/>
      </w:pPr>
    </w:lvl>
    <w:lvl w:ilvl="7" w:tplc="8C3C4F6A">
      <w:start w:val="1"/>
      <w:numFmt w:val="lowerLetter"/>
      <w:lvlText w:val="%8."/>
      <w:lvlJc w:val="left"/>
      <w:pPr>
        <w:ind w:left="5760" w:hanging="360"/>
      </w:pPr>
    </w:lvl>
    <w:lvl w:ilvl="8" w:tplc="24B6B7D6">
      <w:start w:val="1"/>
      <w:numFmt w:val="lowerRoman"/>
      <w:lvlText w:val="%9."/>
      <w:lvlJc w:val="right"/>
      <w:pPr>
        <w:ind w:left="6480" w:hanging="180"/>
      </w:pPr>
    </w:lvl>
  </w:abstractNum>
  <w:abstractNum w:abstractNumId="54" w15:restartNumberingAfterBreak="0">
    <w:nsid w:val="773F9A7D"/>
    <w:multiLevelType w:val="hybridMultilevel"/>
    <w:tmpl w:val="F8269064"/>
    <w:lvl w:ilvl="0" w:tplc="B7B052D6">
      <w:start w:val="40"/>
      <w:numFmt w:val="decimal"/>
      <w:lvlText w:val="%1."/>
      <w:lvlJc w:val="left"/>
      <w:pPr>
        <w:ind w:left="720" w:hanging="360"/>
      </w:pPr>
    </w:lvl>
    <w:lvl w:ilvl="1" w:tplc="39F008E8">
      <w:start w:val="1"/>
      <w:numFmt w:val="lowerLetter"/>
      <w:lvlText w:val="%2."/>
      <w:lvlJc w:val="left"/>
      <w:pPr>
        <w:ind w:left="1440" w:hanging="360"/>
      </w:pPr>
    </w:lvl>
    <w:lvl w:ilvl="2" w:tplc="F0A80BB8">
      <w:start w:val="1"/>
      <w:numFmt w:val="lowerRoman"/>
      <w:lvlText w:val="%3."/>
      <w:lvlJc w:val="right"/>
      <w:pPr>
        <w:ind w:left="2160" w:hanging="180"/>
      </w:pPr>
    </w:lvl>
    <w:lvl w:ilvl="3" w:tplc="EED0546E">
      <w:start w:val="1"/>
      <w:numFmt w:val="decimal"/>
      <w:lvlText w:val="%4."/>
      <w:lvlJc w:val="left"/>
      <w:pPr>
        <w:ind w:left="2880" w:hanging="360"/>
      </w:pPr>
    </w:lvl>
    <w:lvl w:ilvl="4" w:tplc="5AD88150">
      <w:start w:val="1"/>
      <w:numFmt w:val="lowerLetter"/>
      <w:lvlText w:val="%5."/>
      <w:lvlJc w:val="left"/>
      <w:pPr>
        <w:ind w:left="3600" w:hanging="360"/>
      </w:pPr>
    </w:lvl>
    <w:lvl w:ilvl="5" w:tplc="744E6884">
      <w:start w:val="1"/>
      <w:numFmt w:val="lowerRoman"/>
      <w:lvlText w:val="%6."/>
      <w:lvlJc w:val="right"/>
      <w:pPr>
        <w:ind w:left="4320" w:hanging="180"/>
      </w:pPr>
    </w:lvl>
    <w:lvl w:ilvl="6" w:tplc="E7B00ACA">
      <w:start w:val="1"/>
      <w:numFmt w:val="decimal"/>
      <w:lvlText w:val="%7."/>
      <w:lvlJc w:val="left"/>
      <w:pPr>
        <w:ind w:left="5040" w:hanging="360"/>
      </w:pPr>
    </w:lvl>
    <w:lvl w:ilvl="7" w:tplc="4BD6CF6E">
      <w:start w:val="1"/>
      <w:numFmt w:val="lowerLetter"/>
      <w:lvlText w:val="%8."/>
      <w:lvlJc w:val="left"/>
      <w:pPr>
        <w:ind w:left="5760" w:hanging="360"/>
      </w:pPr>
    </w:lvl>
    <w:lvl w:ilvl="8" w:tplc="639E3422">
      <w:start w:val="1"/>
      <w:numFmt w:val="lowerRoman"/>
      <w:lvlText w:val="%9."/>
      <w:lvlJc w:val="right"/>
      <w:pPr>
        <w:ind w:left="6480" w:hanging="180"/>
      </w:pPr>
    </w:lvl>
  </w:abstractNum>
  <w:abstractNum w:abstractNumId="55" w15:restartNumberingAfterBreak="0">
    <w:nsid w:val="7827E69B"/>
    <w:multiLevelType w:val="hybridMultilevel"/>
    <w:tmpl w:val="39920E68"/>
    <w:lvl w:ilvl="0" w:tplc="14C6788E">
      <w:start w:val="20"/>
      <w:numFmt w:val="decimal"/>
      <w:lvlText w:val="%1."/>
      <w:lvlJc w:val="left"/>
      <w:pPr>
        <w:ind w:left="720" w:hanging="360"/>
      </w:pPr>
    </w:lvl>
    <w:lvl w:ilvl="1" w:tplc="4F1092B2">
      <w:start w:val="1"/>
      <w:numFmt w:val="lowerLetter"/>
      <w:lvlText w:val="%2."/>
      <w:lvlJc w:val="left"/>
      <w:pPr>
        <w:ind w:left="1440" w:hanging="360"/>
      </w:pPr>
    </w:lvl>
    <w:lvl w:ilvl="2" w:tplc="4CEC66A4">
      <w:start w:val="1"/>
      <w:numFmt w:val="lowerRoman"/>
      <w:lvlText w:val="%3."/>
      <w:lvlJc w:val="right"/>
      <w:pPr>
        <w:ind w:left="2160" w:hanging="180"/>
      </w:pPr>
    </w:lvl>
    <w:lvl w:ilvl="3" w:tplc="FA8C8702">
      <w:start w:val="1"/>
      <w:numFmt w:val="decimal"/>
      <w:lvlText w:val="%4."/>
      <w:lvlJc w:val="left"/>
      <w:pPr>
        <w:ind w:left="2880" w:hanging="360"/>
      </w:pPr>
    </w:lvl>
    <w:lvl w:ilvl="4" w:tplc="D2E2E746">
      <w:start w:val="1"/>
      <w:numFmt w:val="lowerLetter"/>
      <w:lvlText w:val="%5."/>
      <w:lvlJc w:val="left"/>
      <w:pPr>
        <w:ind w:left="3600" w:hanging="360"/>
      </w:pPr>
    </w:lvl>
    <w:lvl w:ilvl="5" w:tplc="0E4A6D6A">
      <w:start w:val="1"/>
      <w:numFmt w:val="lowerRoman"/>
      <w:lvlText w:val="%6."/>
      <w:lvlJc w:val="right"/>
      <w:pPr>
        <w:ind w:left="4320" w:hanging="180"/>
      </w:pPr>
    </w:lvl>
    <w:lvl w:ilvl="6" w:tplc="EC54EF44">
      <w:start w:val="1"/>
      <w:numFmt w:val="decimal"/>
      <w:lvlText w:val="%7."/>
      <w:lvlJc w:val="left"/>
      <w:pPr>
        <w:ind w:left="5040" w:hanging="360"/>
      </w:pPr>
    </w:lvl>
    <w:lvl w:ilvl="7" w:tplc="B46296A8">
      <w:start w:val="1"/>
      <w:numFmt w:val="lowerLetter"/>
      <w:lvlText w:val="%8."/>
      <w:lvlJc w:val="left"/>
      <w:pPr>
        <w:ind w:left="5760" w:hanging="360"/>
      </w:pPr>
    </w:lvl>
    <w:lvl w:ilvl="8" w:tplc="55645BD2">
      <w:start w:val="1"/>
      <w:numFmt w:val="lowerRoman"/>
      <w:lvlText w:val="%9."/>
      <w:lvlJc w:val="right"/>
      <w:pPr>
        <w:ind w:left="6480" w:hanging="180"/>
      </w:pPr>
    </w:lvl>
  </w:abstractNum>
  <w:abstractNum w:abstractNumId="56" w15:restartNumberingAfterBreak="0">
    <w:nsid w:val="7B4C0811"/>
    <w:multiLevelType w:val="hybridMultilevel"/>
    <w:tmpl w:val="2838734C"/>
    <w:lvl w:ilvl="0" w:tplc="9B269E4A">
      <w:start w:val="42"/>
      <w:numFmt w:val="decimal"/>
      <w:lvlText w:val="%1."/>
      <w:lvlJc w:val="left"/>
      <w:pPr>
        <w:ind w:left="720" w:hanging="360"/>
      </w:pPr>
    </w:lvl>
    <w:lvl w:ilvl="1" w:tplc="19F4F4B4">
      <w:start w:val="1"/>
      <w:numFmt w:val="lowerLetter"/>
      <w:lvlText w:val="%2."/>
      <w:lvlJc w:val="left"/>
      <w:pPr>
        <w:ind w:left="1440" w:hanging="360"/>
      </w:pPr>
    </w:lvl>
    <w:lvl w:ilvl="2" w:tplc="549A1CF0">
      <w:start w:val="1"/>
      <w:numFmt w:val="lowerRoman"/>
      <w:lvlText w:val="%3."/>
      <w:lvlJc w:val="right"/>
      <w:pPr>
        <w:ind w:left="2160" w:hanging="180"/>
      </w:pPr>
    </w:lvl>
    <w:lvl w:ilvl="3" w:tplc="A90E119C">
      <w:start w:val="1"/>
      <w:numFmt w:val="decimal"/>
      <w:lvlText w:val="%4."/>
      <w:lvlJc w:val="left"/>
      <w:pPr>
        <w:ind w:left="2880" w:hanging="360"/>
      </w:pPr>
    </w:lvl>
    <w:lvl w:ilvl="4" w:tplc="D4F6660A">
      <w:start w:val="1"/>
      <w:numFmt w:val="lowerLetter"/>
      <w:lvlText w:val="%5."/>
      <w:lvlJc w:val="left"/>
      <w:pPr>
        <w:ind w:left="3600" w:hanging="360"/>
      </w:pPr>
    </w:lvl>
    <w:lvl w:ilvl="5" w:tplc="EC70234C">
      <w:start w:val="1"/>
      <w:numFmt w:val="lowerRoman"/>
      <w:lvlText w:val="%6."/>
      <w:lvlJc w:val="right"/>
      <w:pPr>
        <w:ind w:left="4320" w:hanging="180"/>
      </w:pPr>
    </w:lvl>
    <w:lvl w:ilvl="6" w:tplc="7354DC1C">
      <w:start w:val="1"/>
      <w:numFmt w:val="decimal"/>
      <w:lvlText w:val="%7."/>
      <w:lvlJc w:val="left"/>
      <w:pPr>
        <w:ind w:left="5040" w:hanging="360"/>
      </w:pPr>
    </w:lvl>
    <w:lvl w:ilvl="7" w:tplc="BB961E6C">
      <w:start w:val="1"/>
      <w:numFmt w:val="lowerLetter"/>
      <w:lvlText w:val="%8."/>
      <w:lvlJc w:val="left"/>
      <w:pPr>
        <w:ind w:left="5760" w:hanging="360"/>
      </w:pPr>
    </w:lvl>
    <w:lvl w:ilvl="8" w:tplc="5A8646AC">
      <w:start w:val="1"/>
      <w:numFmt w:val="lowerRoman"/>
      <w:lvlText w:val="%9."/>
      <w:lvlJc w:val="right"/>
      <w:pPr>
        <w:ind w:left="6480" w:hanging="180"/>
      </w:pPr>
    </w:lvl>
  </w:abstractNum>
  <w:abstractNum w:abstractNumId="57" w15:restartNumberingAfterBreak="0">
    <w:nsid w:val="7BE3837C"/>
    <w:multiLevelType w:val="hybridMultilevel"/>
    <w:tmpl w:val="5770F7A0"/>
    <w:lvl w:ilvl="0" w:tplc="35AA2176">
      <w:start w:val="24"/>
      <w:numFmt w:val="decimal"/>
      <w:lvlText w:val="%1."/>
      <w:lvlJc w:val="left"/>
      <w:pPr>
        <w:ind w:left="720" w:hanging="360"/>
      </w:pPr>
    </w:lvl>
    <w:lvl w:ilvl="1" w:tplc="2DA45BBA">
      <w:start w:val="1"/>
      <w:numFmt w:val="lowerLetter"/>
      <w:lvlText w:val="%2."/>
      <w:lvlJc w:val="left"/>
      <w:pPr>
        <w:ind w:left="1440" w:hanging="360"/>
      </w:pPr>
    </w:lvl>
    <w:lvl w:ilvl="2" w:tplc="81CABC3C">
      <w:start w:val="1"/>
      <w:numFmt w:val="lowerRoman"/>
      <w:lvlText w:val="%3."/>
      <w:lvlJc w:val="right"/>
      <w:pPr>
        <w:ind w:left="2160" w:hanging="180"/>
      </w:pPr>
    </w:lvl>
    <w:lvl w:ilvl="3" w:tplc="C18A6AF2">
      <w:start w:val="1"/>
      <w:numFmt w:val="decimal"/>
      <w:lvlText w:val="%4."/>
      <w:lvlJc w:val="left"/>
      <w:pPr>
        <w:ind w:left="2880" w:hanging="360"/>
      </w:pPr>
    </w:lvl>
    <w:lvl w:ilvl="4" w:tplc="392C99AC">
      <w:start w:val="1"/>
      <w:numFmt w:val="lowerLetter"/>
      <w:lvlText w:val="%5."/>
      <w:lvlJc w:val="left"/>
      <w:pPr>
        <w:ind w:left="3600" w:hanging="360"/>
      </w:pPr>
    </w:lvl>
    <w:lvl w:ilvl="5" w:tplc="E8EADF56">
      <w:start w:val="1"/>
      <w:numFmt w:val="lowerRoman"/>
      <w:lvlText w:val="%6."/>
      <w:lvlJc w:val="right"/>
      <w:pPr>
        <w:ind w:left="4320" w:hanging="180"/>
      </w:pPr>
    </w:lvl>
    <w:lvl w:ilvl="6" w:tplc="8FFC2766">
      <w:start w:val="1"/>
      <w:numFmt w:val="decimal"/>
      <w:lvlText w:val="%7."/>
      <w:lvlJc w:val="left"/>
      <w:pPr>
        <w:ind w:left="5040" w:hanging="360"/>
      </w:pPr>
    </w:lvl>
    <w:lvl w:ilvl="7" w:tplc="D8DCF8AC">
      <w:start w:val="1"/>
      <w:numFmt w:val="lowerLetter"/>
      <w:lvlText w:val="%8."/>
      <w:lvlJc w:val="left"/>
      <w:pPr>
        <w:ind w:left="5760" w:hanging="360"/>
      </w:pPr>
    </w:lvl>
    <w:lvl w:ilvl="8" w:tplc="7E586034">
      <w:start w:val="1"/>
      <w:numFmt w:val="lowerRoman"/>
      <w:lvlText w:val="%9."/>
      <w:lvlJc w:val="right"/>
      <w:pPr>
        <w:ind w:left="6480" w:hanging="180"/>
      </w:pPr>
    </w:lvl>
  </w:abstractNum>
  <w:abstractNum w:abstractNumId="58" w15:restartNumberingAfterBreak="0">
    <w:nsid w:val="7DA60E56"/>
    <w:multiLevelType w:val="hybridMultilevel"/>
    <w:tmpl w:val="4EE2B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EABF50C"/>
    <w:multiLevelType w:val="hybridMultilevel"/>
    <w:tmpl w:val="A7027830"/>
    <w:lvl w:ilvl="0" w:tplc="62221822">
      <w:start w:val="23"/>
      <w:numFmt w:val="decimal"/>
      <w:lvlText w:val="%1."/>
      <w:lvlJc w:val="left"/>
      <w:pPr>
        <w:ind w:left="720" w:hanging="360"/>
      </w:pPr>
    </w:lvl>
    <w:lvl w:ilvl="1" w:tplc="21A4D9FE">
      <w:start w:val="1"/>
      <w:numFmt w:val="lowerLetter"/>
      <w:lvlText w:val="%2."/>
      <w:lvlJc w:val="left"/>
      <w:pPr>
        <w:ind w:left="1440" w:hanging="360"/>
      </w:pPr>
    </w:lvl>
    <w:lvl w:ilvl="2" w:tplc="82243FDC">
      <w:start w:val="1"/>
      <w:numFmt w:val="lowerRoman"/>
      <w:lvlText w:val="%3."/>
      <w:lvlJc w:val="right"/>
      <w:pPr>
        <w:ind w:left="2160" w:hanging="180"/>
      </w:pPr>
    </w:lvl>
    <w:lvl w:ilvl="3" w:tplc="51E42908">
      <w:start w:val="1"/>
      <w:numFmt w:val="decimal"/>
      <w:lvlText w:val="%4."/>
      <w:lvlJc w:val="left"/>
      <w:pPr>
        <w:ind w:left="2880" w:hanging="360"/>
      </w:pPr>
    </w:lvl>
    <w:lvl w:ilvl="4" w:tplc="877E5B82">
      <w:start w:val="1"/>
      <w:numFmt w:val="lowerLetter"/>
      <w:lvlText w:val="%5."/>
      <w:lvlJc w:val="left"/>
      <w:pPr>
        <w:ind w:left="3600" w:hanging="360"/>
      </w:pPr>
    </w:lvl>
    <w:lvl w:ilvl="5" w:tplc="27263DDA">
      <w:start w:val="1"/>
      <w:numFmt w:val="lowerRoman"/>
      <w:lvlText w:val="%6."/>
      <w:lvlJc w:val="right"/>
      <w:pPr>
        <w:ind w:left="4320" w:hanging="180"/>
      </w:pPr>
    </w:lvl>
    <w:lvl w:ilvl="6" w:tplc="2C9E1C74">
      <w:start w:val="1"/>
      <w:numFmt w:val="decimal"/>
      <w:lvlText w:val="%7."/>
      <w:lvlJc w:val="left"/>
      <w:pPr>
        <w:ind w:left="5040" w:hanging="360"/>
      </w:pPr>
    </w:lvl>
    <w:lvl w:ilvl="7" w:tplc="DCBA68F8">
      <w:start w:val="1"/>
      <w:numFmt w:val="lowerLetter"/>
      <w:lvlText w:val="%8."/>
      <w:lvlJc w:val="left"/>
      <w:pPr>
        <w:ind w:left="5760" w:hanging="360"/>
      </w:pPr>
    </w:lvl>
    <w:lvl w:ilvl="8" w:tplc="80048B32">
      <w:start w:val="1"/>
      <w:numFmt w:val="lowerRoman"/>
      <w:lvlText w:val="%9."/>
      <w:lvlJc w:val="right"/>
      <w:pPr>
        <w:ind w:left="6480" w:hanging="180"/>
      </w:pPr>
    </w:lvl>
  </w:abstractNum>
  <w:abstractNum w:abstractNumId="60" w15:restartNumberingAfterBreak="0">
    <w:nsid w:val="7FE0560F"/>
    <w:multiLevelType w:val="hybridMultilevel"/>
    <w:tmpl w:val="F9583AD0"/>
    <w:lvl w:ilvl="0" w:tplc="C0F62DB6">
      <w:start w:val="35"/>
      <w:numFmt w:val="decimal"/>
      <w:lvlText w:val="%1."/>
      <w:lvlJc w:val="left"/>
      <w:pPr>
        <w:ind w:left="720" w:hanging="360"/>
      </w:pPr>
    </w:lvl>
    <w:lvl w:ilvl="1" w:tplc="2876B180">
      <w:start w:val="1"/>
      <w:numFmt w:val="lowerLetter"/>
      <w:lvlText w:val="%2."/>
      <w:lvlJc w:val="left"/>
      <w:pPr>
        <w:ind w:left="1440" w:hanging="360"/>
      </w:pPr>
    </w:lvl>
    <w:lvl w:ilvl="2" w:tplc="F21E1A2C">
      <w:start w:val="1"/>
      <w:numFmt w:val="lowerRoman"/>
      <w:lvlText w:val="%3."/>
      <w:lvlJc w:val="right"/>
      <w:pPr>
        <w:ind w:left="2160" w:hanging="180"/>
      </w:pPr>
    </w:lvl>
    <w:lvl w:ilvl="3" w:tplc="6C04683A">
      <w:start w:val="1"/>
      <w:numFmt w:val="decimal"/>
      <w:lvlText w:val="%4."/>
      <w:lvlJc w:val="left"/>
      <w:pPr>
        <w:ind w:left="2880" w:hanging="360"/>
      </w:pPr>
    </w:lvl>
    <w:lvl w:ilvl="4" w:tplc="E932D9D8">
      <w:start w:val="1"/>
      <w:numFmt w:val="lowerLetter"/>
      <w:lvlText w:val="%5."/>
      <w:lvlJc w:val="left"/>
      <w:pPr>
        <w:ind w:left="3600" w:hanging="360"/>
      </w:pPr>
    </w:lvl>
    <w:lvl w:ilvl="5" w:tplc="B686CE7C">
      <w:start w:val="1"/>
      <w:numFmt w:val="lowerRoman"/>
      <w:lvlText w:val="%6."/>
      <w:lvlJc w:val="right"/>
      <w:pPr>
        <w:ind w:left="4320" w:hanging="180"/>
      </w:pPr>
    </w:lvl>
    <w:lvl w:ilvl="6" w:tplc="02AE4942">
      <w:start w:val="1"/>
      <w:numFmt w:val="decimal"/>
      <w:lvlText w:val="%7."/>
      <w:lvlJc w:val="left"/>
      <w:pPr>
        <w:ind w:left="5040" w:hanging="360"/>
      </w:pPr>
    </w:lvl>
    <w:lvl w:ilvl="7" w:tplc="DF6CE17C">
      <w:start w:val="1"/>
      <w:numFmt w:val="lowerLetter"/>
      <w:lvlText w:val="%8."/>
      <w:lvlJc w:val="left"/>
      <w:pPr>
        <w:ind w:left="5760" w:hanging="360"/>
      </w:pPr>
    </w:lvl>
    <w:lvl w:ilvl="8" w:tplc="FBFC8D30">
      <w:start w:val="1"/>
      <w:numFmt w:val="lowerRoman"/>
      <w:lvlText w:val="%9."/>
      <w:lvlJc w:val="right"/>
      <w:pPr>
        <w:ind w:left="6480" w:hanging="180"/>
      </w:pPr>
    </w:lvl>
  </w:abstractNum>
  <w:num w:numId="1" w16cid:durableId="54665186">
    <w:abstractNumId w:val="30"/>
  </w:num>
  <w:num w:numId="2" w16cid:durableId="1278296452">
    <w:abstractNumId w:val="21"/>
  </w:num>
  <w:num w:numId="3" w16cid:durableId="109470676">
    <w:abstractNumId w:val="56"/>
  </w:num>
  <w:num w:numId="4" w16cid:durableId="675964974">
    <w:abstractNumId w:val="22"/>
  </w:num>
  <w:num w:numId="5" w16cid:durableId="415395169">
    <w:abstractNumId w:val="54"/>
  </w:num>
  <w:num w:numId="6" w16cid:durableId="356198417">
    <w:abstractNumId w:val="0"/>
  </w:num>
  <w:num w:numId="7" w16cid:durableId="1000159488">
    <w:abstractNumId w:val="9"/>
  </w:num>
  <w:num w:numId="8" w16cid:durableId="172231824">
    <w:abstractNumId w:val="24"/>
  </w:num>
  <w:num w:numId="9" w16cid:durableId="2052683664">
    <w:abstractNumId w:val="33"/>
  </w:num>
  <w:num w:numId="10" w16cid:durableId="1277450412">
    <w:abstractNumId w:val="60"/>
  </w:num>
  <w:num w:numId="11" w16cid:durableId="1941526936">
    <w:abstractNumId w:val="53"/>
  </w:num>
  <w:num w:numId="12" w16cid:durableId="2042198301">
    <w:abstractNumId w:val="2"/>
  </w:num>
  <w:num w:numId="13" w16cid:durableId="1274168364">
    <w:abstractNumId w:val="28"/>
  </w:num>
  <w:num w:numId="14" w16cid:durableId="100420914">
    <w:abstractNumId w:val="47"/>
  </w:num>
  <w:num w:numId="15" w16cid:durableId="652757164">
    <w:abstractNumId w:val="37"/>
  </w:num>
  <w:num w:numId="16" w16cid:durableId="1957370636">
    <w:abstractNumId w:val="19"/>
  </w:num>
  <w:num w:numId="17" w16cid:durableId="600260436">
    <w:abstractNumId w:val="26"/>
  </w:num>
  <w:num w:numId="18" w16cid:durableId="848638767">
    <w:abstractNumId w:val="40"/>
  </w:num>
  <w:num w:numId="19" w16cid:durableId="1865362634">
    <w:abstractNumId w:val="32"/>
  </w:num>
  <w:num w:numId="20" w16cid:durableId="774793004">
    <w:abstractNumId w:val="57"/>
  </w:num>
  <w:num w:numId="21" w16cid:durableId="720180175">
    <w:abstractNumId w:val="59"/>
  </w:num>
  <w:num w:numId="22" w16cid:durableId="996301033">
    <w:abstractNumId w:val="41"/>
  </w:num>
  <w:num w:numId="23" w16cid:durableId="1083260064">
    <w:abstractNumId w:val="48"/>
  </w:num>
  <w:num w:numId="24" w16cid:durableId="453599863">
    <w:abstractNumId w:val="55"/>
  </w:num>
  <w:num w:numId="25" w16cid:durableId="1871839987">
    <w:abstractNumId w:val="1"/>
  </w:num>
  <w:num w:numId="26" w16cid:durableId="804783583">
    <w:abstractNumId w:val="23"/>
  </w:num>
  <w:num w:numId="27" w16cid:durableId="1833636904">
    <w:abstractNumId w:val="4"/>
  </w:num>
  <w:num w:numId="28" w16cid:durableId="699205132">
    <w:abstractNumId w:val="31"/>
  </w:num>
  <w:num w:numId="29" w16cid:durableId="1571111483">
    <w:abstractNumId w:val="42"/>
  </w:num>
  <w:num w:numId="30" w16cid:durableId="1084036285">
    <w:abstractNumId w:val="20"/>
  </w:num>
  <w:num w:numId="31" w16cid:durableId="1651400116">
    <w:abstractNumId w:val="5"/>
  </w:num>
  <w:num w:numId="32" w16cid:durableId="1243106151">
    <w:abstractNumId w:val="14"/>
  </w:num>
  <w:num w:numId="33" w16cid:durableId="2038501160">
    <w:abstractNumId w:val="43"/>
  </w:num>
  <w:num w:numId="34" w16cid:durableId="1643079277">
    <w:abstractNumId w:val="38"/>
  </w:num>
  <w:num w:numId="35" w16cid:durableId="763646377">
    <w:abstractNumId w:val="12"/>
  </w:num>
  <w:num w:numId="36" w16cid:durableId="1044907928">
    <w:abstractNumId w:val="3"/>
  </w:num>
  <w:num w:numId="37" w16cid:durableId="1198157890">
    <w:abstractNumId w:val="6"/>
  </w:num>
  <w:num w:numId="38" w16cid:durableId="519977788">
    <w:abstractNumId w:val="36"/>
  </w:num>
  <w:num w:numId="39" w16cid:durableId="1437821776">
    <w:abstractNumId w:val="49"/>
  </w:num>
  <w:num w:numId="40" w16cid:durableId="664090664">
    <w:abstractNumId w:val="52"/>
  </w:num>
  <w:num w:numId="41" w16cid:durableId="229922716">
    <w:abstractNumId w:val="29"/>
  </w:num>
  <w:num w:numId="42" w16cid:durableId="1469931873">
    <w:abstractNumId w:val="51"/>
  </w:num>
  <w:num w:numId="43" w16cid:durableId="599876885">
    <w:abstractNumId w:val="13"/>
  </w:num>
  <w:num w:numId="44" w16cid:durableId="649986665">
    <w:abstractNumId w:val="11"/>
  </w:num>
  <w:num w:numId="45" w16cid:durableId="1366908198">
    <w:abstractNumId w:val="46"/>
  </w:num>
  <w:num w:numId="46" w16cid:durableId="1616793486">
    <w:abstractNumId w:val="50"/>
  </w:num>
  <w:num w:numId="47" w16cid:durableId="860702523">
    <w:abstractNumId w:val="44"/>
  </w:num>
  <w:num w:numId="48" w16cid:durableId="383871076">
    <w:abstractNumId w:val="35"/>
  </w:num>
  <w:num w:numId="49" w16cid:durableId="666713416">
    <w:abstractNumId w:val="15"/>
  </w:num>
  <w:num w:numId="50" w16cid:durableId="754471539">
    <w:abstractNumId w:val="27"/>
  </w:num>
  <w:num w:numId="51" w16cid:durableId="321006171">
    <w:abstractNumId w:val="10"/>
  </w:num>
  <w:num w:numId="52" w16cid:durableId="1906796938">
    <w:abstractNumId w:val="16"/>
  </w:num>
  <w:num w:numId="53" w16cid:durableId="2087680792">
    <w:abstractNumId w:val="39"/>
  </w:num>
  <w:num w:numId="54" w16cid:durableId="184369547">
    <w:abstractNumId w:val="45"/>
  </w:num>
  <w:num w:numId="55" w16cid:durableId="2079132427">
    <w:abstractNumId w:val="8"/>
  </w:num>
  <w:num w:numId="56" w16cid:durableId="1183083424">
    <w:abstractNumId w:val="18"/>
  </w:num>
  <w:num w:numId="57" w16cid:durableId="210727316">
    <w:abstractNumId w:val="17"/>
  </w:num>
  <w:num w:numId="58" w16cid:durableId="1204634698">
    <w:abstractNumId w:val="34"/>
  </w:num>
  <w:num w:numId="59" w16cid:durableId="1049570112">
    <w:abstractNumId w:val="58"/>
  </w:num>
  <w:num w:numId="60" w16cid:durableId="197670102">
    <w:abstractNumId w:val="18"/>
  </w:num>
  <w:num w:numId="61" w16cid:durableId="832139314">
    <w:abstractNumId w:val="18"/>
  </w:num>
  <w:num w:numId="62" w16cid:durableId="534343887">
    <w:abstractNumId w:val="7"/>
  </w:num>
  <w:num w:numId="63" w16cid:durableId="2021933805">
    <w:abstractNumId w:val="18"/>
  </w:num>
  <w:num w:numId="64" w16cid:durableId="1484741351">
    <w:abstractNumId w:val="18"/>
  </w:num>
  <w:num w:numId="65" w16cid:durableId="58334814">
    <w:abstractNumId w:val="18"/>
  </w:num>
  <w:num w:numId="66" w16cid:durableId="1193424426">
    <w:abstractNumId w:val="18"/>
  </w:num>
  <w:num w:numId="67" w16cid:durableId="442068372">
    <w:abstractNumId w:val="18"/>
  </w:num>
  <w:num w:numId="68" w16cid:durableId="1507011726">
    <w:abstractNumId w:val="18"/>
  </w:num>
  <w:num w:numId="69" w16cid:durableId="1907102906">
    <w:abstractNumId w:val="2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Morton">
    <w15:presenceInfo w15:providerId="AD" w15:userId="S::nicola.morton@local.gov.uk::390414b7-9b79-414c-8ce0-b83f33b495d4"/>
  </w15:person>
  <w15:person w15:author="Emilia Peters">
    <w15:presenceInfo w15:providerId="AD" w15:userId="S::Emilia.Peters@local.gov.uk::41dfbe4e-08f0-428a-abb0-8fd794e09d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0070"/>
    <w:rsid w:val="00000F60"/>
    <w:rsid w:val="00002AE2"/>
    <w:rsid w:val="0000489B"/>
    <w:rsid w:val="00004C84"/>
    <w:rsid w:val="000060D6"/>
    <w:rsid w:val="000069AE"/>
    <w:rsid w:val="00013DA1"/>
    <w:rsid w:val="00013E13"/>
    <w:rsid w:val="00014294"/>
    <w:rsid w:val="00014807"/>
    <w:rsid w:val="00015C2E"/>
    <w:rsid w:val="00015DB4"/>
    <w:rsid w:val="00016097"/>
    <w:rsid w:val="00017CE0"/>
    <w:rsid w:val="0002262A"/>
    <w:rsid w:val="000239F7"/>
    <w:rsid w:val="00027D02"/>
    <w:rsid w:val="000463DE"/>
    <w:rsid w:val="00050265"/>
    <w:rsid w:val="00051118"/>
    <w:rsid w:val="00051828"/>
    <w:rsid w:val="000535FC"/>
    <w:rsid w:val="00061294"/>
    <w:rsid w:val="00065A27"/>
    <w:rsid w:val="000671DA"/>
    <w:rsid w:val="00071601"/>
    <w:rsid w:val="000740C7"/>
    <w:rsid w:val="0007584B"/>
    <w:rsid w:val="00075CD8"/>
    <w:rsid w:val="00076675"/>
    <w:rsid w:val="00080BAB"/>
    <w:rsid w:val="000826C9"/>
    <w:rsid w:val="0008735C"/>
    <w:rsid w:val="00087D52"/>
    <w:rsid w:val="00091677"/>
    <w:rsid w:val="00091F09"/>
    <w:rsid w:val="0009312D"/>
    <w:rsid w:val="00093998"/>
    <w:rsid w:val="00094077"/>
    <w:rsid w:val="00094550"/>
    <w:rsid w:val="000945EC"/>
    <w:rsid w:val="000969FB"/>
    <w:rsid w:val="000A692C"/>
    <w:rsid w:val="000B346E"/>
    <w:rsid w:val="000B56E6"/>
    <w:rsid w:val="000B61C8"/>
    <w:rsid w:val="000B662E"/>
    <w:rsid w:val="000B692A"/>
    <w:rsid w:val="000B7B97"/>
    <w:rsid w:val="000B8137"/>
    <w:rsid w:val="000C1468"/>
    <w:rsid w:val="000C1E78"/>
    <w:rsid w:val="000C221A"/>
    <w:rsid w:val="000C243F"/>
    <w:rsid w:val="000C595F"/>
    <w:rsid w:val="000D230E"/>
    <w:rsid w:val="000D3B5E"/>
    <w:rsid w:val="000D44E0"/>
    <w:rsid w:val="000D6708"/>
    <w:rsid w:val="000E204E"/>
    <w:rsid w:val="000E3022"/>
    <w:rsid w:val="000E5093"/>
    <w:rsid w:val="000E585B"/>
    <w:rsid w:val="000E5892"/>
    <w:rsid w:val="000F1985"/>
    <w:rsid w:val="000F4042"/>
    <w:rsid w:val="000F69FB"/>
    <w:rsid w:val="0010487D"/>
    <w:rsid w:val="00104BDA"/>
    <w:rsid w:val="0010625B"/>
    <w:rsid w:val="00106378"/>
    <w:rsid w:val="001075C0"/>
    <w:rsid w:val="00117209"/>
    <w:rsid w:val="0012084D"/>
    <w:rsid w:val="00122A30"/>
    <w:rsid w:val="00125B7D"/>
    <w:rsid w:val="00125C7B"/>
    <w:rsid w:val="00125EF6"/>
    <w:rsid w:val="001278ED"/>
    <w:rsid w:val="001320A6"/>
    <w:rsid w:val="00132E84"/>
    <w:rsid w:val="00134CCF"/>
    <w:rsid w:val="001356E5"/>
    <w:rsid w:val="00135F54"/>
    <w:rsid w:val="00137028"/>
    <w:rsid w:val="00140D57"/>
    <w:rsid w:val="00142696"/>
    <w:rsid w:val="00142E23"/>
    <w:rsid w:val="001444BB"/>
    <w:rsid w:val="00146600"/>
    <w:rsid w:val="00160697"/>
    <w:rsid w:val="0016387F"/>
    <w:rsid w:val="001648AF"/>
    <w:rsid w:val="00167476"/>
    <w:rsid w:val="00170D6B"/>
    <w:rsid w:val="0017103A"/>
    <w:rsid w:val="00172031"/>
    <w:rsid w:val="00175CE8"/>
    <w:rsid w:val="001827ED"/>
    <w:rsid w:val="00186033"/>
    <w:rsid w:val="00187B0C"/>
    <w:rsid w:val="001923CB"/>
    <w:rsid w:val="00197100"/>
    <w:rsid w:val="001A06ED"/>
    <w:rsid w:val="001A1975"/>
    <w:rsid w:val="001A4DE0"/>
    <w:rsid w:val="001A6994"/>
    <w:rsid w:val="001B21C0"/>
    <w:rsid w:val="001B36CE"/>
    <w:rsid w:val="001B3939"/>
    <w:rsid w:val="001C01C6"/>
    <w:rsid w:val="001C57C3"/>
    <w:rsid w:val="001D3A01"/>
    <w:rsid w:val="001D4EF7"/>
    <w:rsid w:val="001D4F76"/>
    <w:rsid w:val="001D70D4"/>
    <w:rsid w:val="001D7EB2"/>
    <w:rsid w:val="001E2990"/>
    <w:rsid w:val="001F3602"/>
    <w:rsid w:val="001F3C77"/>
    <w:rsid w:val="001F3E28"/>
    <w:rsid w:val="001F5731"/>
    <w:rsid w:val="0020158E"/>
    <w:rsid w:val="00202A7B"/>
    <w:rsid w:val="00203BB0"/>
    <w:rsid w:val="00205519"/>
    <w:rsid w:val="00205B58"/>
    <w:rsid w:val="00206249"/>
    <w:rsid w:val="0020667A"/>
    <w:rsid w:val="00207C38"/>
    <w:rsid w:val="0021218E"/>
    <w:rsid w:val="00213911"/>
    <w:rsid w:val="00213E82"/>
    <w:rsid w:val="00213EF0"/>
    <w:rsid w:val="0021433F"/>
    <w:rsid w:val="002156C2"/>
    <w:rsid w:val="002174BD"/>
    <w:rsid w:val="0022203C"/>
    <w:rsid w:val="00222CC0"/>
    <w:rsid w:val="002261C8"/>
    <w:rsid w:val="002309C4"/>
    <w:rsid w:val="00231094"/>
    <w:rsid w:val="00232623"/>
    <w:rsid w:val="002353F3"/>
    <w:rsid w:val="002367F0"/>
    <w:rsid w:val="002374AF"/>
    <w:rsid w:val="00241280"/>
    <w:rsid w:val="00243E26"/>
    <w:rsid w:val="002444AA"/>
    <w:rsid w:val="00244F66"/>
    <w:rsid w:val="00246AF0"/>
    <w:rsid w:val="00251E3F"/>
    <w:rsid w:val="0025330E"/>
    <w:rsid w:val="002539E9"/>
    <w:rsid w:val="00254C76"/>
    <w:rsid w:val="0025622F"/>
    <w:rsid w:val="0025678C"/>
    <w:rsid w:val="00256EE1"/>
    <w:rsid w:val="002641AB"/>
    <w:rsid w:val="00266341"/>
    <w:rsid w:val="00266A97"/>
    <w:rsid w:val="00267B4B"/>
    <w:rsid w:val="0027293A"/>
    <w:rsid w:val="00275487"/>
    <w:rsid w:val="00275E38"/>
    <w:rsid w:val="002806F8"/>
    <w:rsid w:val="002818E0"/>
    <w:rsid w:val="00283532"/>
    <w:rsid w:val="00285843"/>
    <w:rsid w:val="00290A59"/>
    <w:rsid w:val="00291DC9"/>
    <w:rsid w:val="00296ECA"/>
    <w:rsid w:val="002A1523"/>
    <w:rsid w:val="002A2125"/>
    <w:rsid w:val="002A22C1"/>
    <w:rsid w:val="002A3580"/>
    <w:rsid w:val="002A4C34"/>
    <w:rsid w:val="002A50C2"/>
    <w:rsid w:val="002A68B5"/>
    <w:rsid w:val="002A68E9"/>
    <w:rsid w:val="002A6CED"/>
    <w:rsid w:val="002A72F5"/>
    <w:rsid w:val="002B05B3"/>
    <w:rsid w:val="002B7D50"/>
    <w:rsid w:val="002C132E"/>
    <w:rsid w:val="002C47CB"/>
    <w:rsid w:val="002C5BF1"/>
    <w:rsid w:val="002C6B06"/>
    <w:rsid w:val="002D4148"/>
    <w:rsid w:val="002D4B33"/>
    <w:rsid w:val="002D5E49"/>
    <w:rsid w:val="002D6272"/>
    <w:rsid w:val="002E10E6"/>
    <w:rsid w:val="002E37CC"/>
    <w:rsid w:val="002E49A1"/>
    <w:rsid w:val="002F1B49"/>
    <w:rsid w:val="002F24BE"/>
    <w:rsid w:val="002F4B0F"/>
    <w:rsid w:val="00301A51"/>
    <w:rsid w:val="003111B8"/>
    <w:rsid w:val="00312432"/>
    <w:rsid w:val="00313BBE"/>
    <w:rsid w:val="003219CC"/>
    <w:rsid w:val="0032263E"/>
    <w:rsid w:val="00324189"/>
    <w:rsid w:val="0032419B"/>
    <w:rsid w:val="003271AD"/>
    <w:rsid w:val="00327B23"/>
    <w:rsid w:val="003379D7"/>
    <w:rsid w:val="00340BA9"/>
    <w:rsid w:val="00340D42"/>
    <w:rsid w:val="003415A8"/>
    <w:rsid w:val="00344AA1"/>
    <w:rsid w:val="0034744F"/>
    <w:rsid w:val="00351585"/>
    <w:rsid w:val="00356B92"/>
    <w:rsid w:val="0035707A"/>
    <w:rsid w:val="00360AE4"/>
    <w:rsid w:val="0036194A"/>
    <w:rsid w:val="003639C2"/>
    <w:rsid w:val="00372D9F"/>
    <w:rsid w:val="00376214"/>
    <w:rsid w:val="00381B73"/>
    <w:rsid w:val="003824DD"/>
    <w:rsid w:val="00382CFB"/>
    <w:rsid w:val="0039085F"/>
    <w:rsid w:val="00391F81"/>
    <w:rsid w:val="0039202A"/>
    <w:rsid w:val="00396E65"/>
    <w:rsid w:val="003B30F7"/>
    <w:rsid w:val="003B3C54"/>
    <w:rsid w:val="003B654F"/>
    <w:rsid w:val="003B70AB"/>
    <w:rsid w:val="003C244D"/>
    <w:rsid w:val="003C356E"/>
    <w:rsid w:val="003C4CE9"/>
    <w:rsid w:val="003C5D69"/>
    <w:rsid w:val="003D1E65"/>
    <w:rsid w:val="003D2D57"/>
    <w:rsid w:val="003D5506"/>
    <w:rsid w:val="003E07C3"/>
    <w:rsid w:val="003E3FBD"/>
    <w:rsid w:val="003E5002"/>
    <w:rsid w:val="003E609C"/>
    <w:rsid w:val="003E6F03"/>
    <w:rsid w:val="003E72AF"/>
    <w:rsid w:val="003F2EB8"/>
    <w:rsid w:val="003F4D24"/>
    <w:rsid w:val="003F6ED8"/>
    <w:rsid w:val="00400D4A"/>
    <w:rsid w:val="00401B21"/>
    <w:rsid w:val="004033FB"/>
    <w:rsid w:val="00414731"/>
    <w:rsid w:val="00416585"/>
    <w:rsid w:val="00417E80"/>
    <w:rsid w:val="00420852"/>
    <w:rsid w:val="00421D73"/>
    <w:rsid w:val="004244C0"/>
    <w:rsid w:val="00430C74"/>
    <w:rsid w:val="0043282E"/>
    <w:rsid w:val="00434755"/>
    <w:rsid w:val="00437334"/>
    <w:rsid w:val="00440297"/>
    <w:rsid w:val="00443F17"/>
    <w:rsid w:val="004453ED"/>
    <w:rsid w:val="004456A3"/>
    <w:rsid w:val="004564A2"/>
    <w:rsid w:val="00456512"/>
    <w:rsid w:val="004578AC"/>
    <w:rsid w:val="0046037F"/>
    <w:rsid w:val="004610B9"/>
    <w:rsid w:val="00462846"/>
    <w:rsid w:val="00462C91"/>
    <w:rsid w:val="00472A06"/>
    <w:rsid w:val="00473F1E"/>
    <w:rsid w:val="00475876"/>
    <w:rsid w:val="00476DC6"/>
    <w:rsid w:val="00476EB5"/>
    <w:rsid w:val="00483110"/>
    <w:rsid w:val="00487293"/>
    <w:rsid w:val="004936CD"/>
    <w:rsid w:val="00493FF8"/>
    <w:rsid w:val="00496CA0"/>
    <w:rsid w:val="004970F3"/>
    <w:rsid w:val="004A049E"/>
    <w:rsid w:val="004A21B9"/>
    <w:rsid w:val="004A23AC"/>
    <w:rsid w:val="004A7B8D"/>
    <w:rsid w:val="004B0BA4"/>
    <w:rsid w:val="004B5012"/>
    <w:rsid w:val="004B7050"/>
    <w:rsid w:val="004B73E7"/>
    <w:rsid w:val="004B7DC5"/>
    <w:rsid w:val="004C0D05"/>
    <w:rsid w:val="004C2513"/>
    <w:rsid w:val="004D55F4"/>
    <w:rsid w:val="004D6B6B"/>
    <w:rsid w:val="004D6BD8"/>
    <w:rsid w:val="004D6CF9"/>
    <w:rsid w:val="004E0225"/>
    <w:rsid w:val="004E1C7F"/>
    <w:rsid w:val="004E24EA"/>
    <w:rsid w:val="004E5C48"/>
    <w:rsid w:val="004E617C"/>
    <w:rsid w:val="004F5C64"/>
    <w:rsid w:val="004F60D6"/>
    <w:rsid w:val="004F6875"/>
    <w:rsid w:val="00501F9A"/>
    <w:rsid w:val="005051AC"/>
    <w:rsid w:val="0050603E"/>
    <w:rsid w:val="00507AB8"/>
    <w:rsid w:val="00510483"/>
    <w:rsid w:val="005123FD"/>
    <w:rsid w:val="0052162B"/>
    <w:rsid w:val="00521D11"/>
    <w:rsid w:val="00524E1E"/>
    <w:rsid w:val="00532B90"/>
    <w:rsid w:val="00533A9F"/>
    <w:rsid w:val="00535023"/>
    <w:rsid w:val="00535C41"/>
    <w:rsid w:val="00536C12"/>
    <w:rsid w:val="0054528D"/>
    <w:rsid w:val="005458BA"/>
    <w:rsid w:val="005527C2"/>
    <w:rsid w:val="00552DC3"/>
    <w:rsid w:val="00553222"/>
    <w:rsid w:val="00555A1E"/>
    <w:rsid w:val="0056039D"/>
    <w:rsid w:val="00562D0F"/>
    <w:rsid w:val="00566A4C"/>
    <w:rsid w:val="00567139"/>
    <w:rsid w:val="00567515"/>
    <w:rsid w:val="00574FC1"/>
    <w:rsid w:val="005766B6"/>
    <w:rsid w:val="00577E03"/>
    <w:rsid w:val="00580035"/>
    <w:rsid w:val="00580D87"/>
    <w:rsid w:val="00584379"/>
    <w:rsid w:val="00584D12"/>
    <w:rsid w:val="005854E0"/>
    <w:rsid w:val="00586ACF"/>
    <w:rsid w:val="005875C1"/>
    <w:rsid w:val="00590F7A"/>
    <w:rsid w:val="00591AB2"/>
    <w:rsid w:val="00592ACD"/>
    <w:rsid w:val="00596220"/>
    <w:rsid w:val="005A2F60"/>
    <w:rsid w:val="005A791B"/>
    <w:rsid w:val="005B243E"/>
    <w:rsid w:val="005B5F26"/>
    <w:rsid w:val="005B6D44"/>
    <w:rsid w:val="005C5378"/>
    <w:rsid w:val="005D3D1F"/>
    <w:rsid w:val="005D6E19"/>
    <w:rsid w:val="005D7A71"/>
    <w:rsid w:val="005D7E70"/>
    <w:rsid w:val="005E16F3"/>
    <w:rsid w:val="005E7F78"/>
    <w:rsid w:val="005F3153"/>
    <w:rsid w:val="005F42C3"/>
    <w:rsid w:val="005F6580"/>
    <w:rsid w:val="00600504"/>
    <w:rsid w:val="00601AE6"/>
    <w:rsid w:val="00604FD7"/>
    <w:rsid w:val="006066A9"/>
    <w:rsid w:val="006112A8"/>
    <w:rsid w:val="00613E79"/>
    <w:rsid w:val="00615046"/>
    <w:rsid w:val="00615C30"/>
    <w:rsid w:val="00616353"/>
    <w:rsid w:val="0061757F"/>
    <w:rsid w:val="00621CFB"/>
    <w:rsid w:val="006224E5"/>
    <w:rsid w:val="0062255D"/>
    <w:rsid w:val="006230DC"/>
    <w:rsid w:val="00623FEA"/>
    <w:rsid w:val="00626003"/>
    <w:rsid w:val="00627A21"/>
    <w:rsid w:val="006316E0"/>
    <w:rsid w:val="006328A3"/>
    <w:rsid w:val="00633A21"/>
    <w:rsid w:val="00633A84"/>
    <w:rsid w:val="0063632B"/>
    <w:rsid w:val="006465E2"/>
    <w:rsid w:val="0064718D"/>
    <w:rsid w:val="00650884"/>
    <w:rsid w:val="006566C4"/>
    <w:rsid w:val="00664C4A"/>
    <w:rsid w:val="0066575B"/>
    <w:rsid w:val="00670AF9"/>
    <w:rsid w:val="00672C7C"/>
    <w:rsid w:val="006733E4"/>
    <w:rsid w:val="00673532"/>
    <w:rsid w:val="0067379C"/>
    <w:rsid w:val="006764EB"/>
    <w:rsid w:val="00676D13"/>
    <w:rsid w:val="00677621"/>
    <w:rsid w:val="00681650"/>
    <w:rsid w:val="0068226D"/>
    <w:rsid w:val="006863E5"/>
    <w:rsid w:val="00690E1E"/>
    <w:rsid w:val="00692AD2"/>
    <w:rsid w:val="006934CA"/>
    <w:rsid w:val="00697B63"/>
    <w:rsid w:val="006A0148"/>
    <w:rsid w:val="006A1BF9"/>
    <w:rsid w:val="006A3CC6"/>
    <w:rsid w:val="006A4488"/>
    <w:rsid w:val="006B145F"/>
    <w:rsid w:val="006B4CF8"/>
    <w:rsid w:val="006B6D8F"/>
    <w:rsid w:val="006C0E46"/>
    <w:rsid w:val="006C35DF"/>
    <w:rsid w:val="006C3C1E"/>
    <w:rsid w:val="006C4174"/>
    <w:rsid w:val="006D20CF"/>
    <w:rsid w:val="006D5A31"/>
    <w:rsid w:val="006D761D"/>
    <w:rsid w:val="006E27F2"/>
    <w:rsid w:val="006E29A6"/>
    <w:rsid w:val="006E752C"/>
    <w:rsid w:val="006F234B"/>
    <w:rsid w:val="006F4859"/>
    <w:rsid w:val="006F4FCD"/>
    <w:rsid w:val="006F7970"/>
    <w:rsid w:val="00700260"/>
    <w:rsid w:val="00701267"/>
    <w:rsid w:val="00702233"/>
    <w:rsid w:val="00703A1A"/>
    <w:rsid w:val="007102B1"/>
    <w:rsid w:val="00711492"/>
    <w:rsid w:val="00712C86"/>
    <w:rsid w:val="00724C74"/>
    <w:rsid w:val="00730B3C"/>
    <w:rsid w:val="007314CB"/>
    <w:rsid w:val="00733F05"/>
    <w:rsid w:val="00734DFA"/>
    <w:rsid w:val="0073638A"/>
    <w:rsid w:val="007375D4"/>
    <w:rsid w:val="00742492"/>
    <w:rsid w:val="007440D2"/>
    <w:rsid w:val="00746895"/>
    <w:rsid w:val="00747BDC"/>
    <w:rsid w:val="00755375"/>
    <w:rsid w:val="007622BA"/>
    <w:rsid w:val="0076387A"/>
    <w:rsid w:val="00775753"/>
    <w:rsid w:val="0077739B"/>
    <w:rsid w:val="00780D88"/>
    <w:rsid w:val="00781297"/>
    <w:rsid w:val="00784C38"/>
    <w:rsid w:val="00793357"/>
    <w:rsid w:val="007952EE"/>
    <w:rsid w:val="00795C95"/>
    <w:rsid w:val="00796874"/>
    <w:rsid w:val="00796FA4"/>
    <w:rsid w:val="007A3555"/>
    <w:rsid w:val="007A3852"/>
    <w:rsid w:val="007A3DE8"/>
    <w:rsid w:val="007B041B"/>
    <w:rsid w:val="007B3910"/>
    <w:rsid w:val="007B5074"/>
    <w:rsid w:val="007B7E88"/>
    <w:rsid w:val="007C0895"/>
    <w:rsid w:val="007C4E94"/>
    <w:rsid w:val="007D2F75"/>
    <w:rsid w:val="007D419D"/>
    <w:rsid w:val="007E372A"/>
    <w:rsid w:val="007E45AB"/>
    <w:rsid w:val="007F167D"/>
    <w:rsid w:val="007F16D9"/>
    <w:rsid w:val="007F21FE"/>
    <w:rsid w:val="007F38CE"/>
    <w:rsid w:val="007F3E11"/>
    <w:rsid w:val="007F416C"/>
    <w:rsid w:val="007F5D15"/>
    <w:rsid w:val="007F67A3"/>
    <w:rsid w:val="0080661C"/>
    <w:rsid w:val="008070E8"/>
    <w:rsid w:val="0080724C"/>
    <w:rsid w:val="00807711"/>
    <w:rsid w:val="00807BAC"/>
    <w:rsid w:val="00813F46"/>
    <w:rsid w:val="00821991"/>
    <w:rsid w:val="008244CB"/>
    <w:rsid w:val="00824DBD"/>
    <w:rsid w:val="0082567F"/>
    <w:rsid w:val="00825AC6"/>
    <w:rsid w:val="008275A8"/>
    <w:rsid w:val="0082765A"/>
    <w:rsid w:val="00827C2F"/>
    <w:rsid w:val="008307A8"/>
    <w:rsid w:val="0083466D"/>
    <w:rsid w:val="00835961"/>
    <w:rsid w:val="00841341"/>
    <w:rsid w:val="00842603"/>
    <w:rsid w:val="00843AA5"/>
    <w:rsid w:val="0084488B"/>
    <w:rsid w:val="008459C7"/>
    <w:rsid w:val="00850BBE"/>
    <w:rsid w:val="00862444"/>
    <w:rsid w:val="00862556"/>
    <w:rsid w:val="00862557"/>
    <w:rsid w:val="008629BC"/>
    <w:rsid w:val="00866B6B"/>
    <w:rsid w:val="0087153A"/>
    <w:rsid w:val="00871F3A"/>
    <w:rsid w:val="008732DD"/>
    <w:rsid w:val="00873D80"/>
    <w:rsid w:val="00874009"/>
    <w:rsid w:val="008757C5"/>
    <w:rsid w:val="00877268"/>
    <w:rsid w:val="00877BD8"/>
    <w:rsid w:val="0088005E"/>
    <w:rsid w:val="00880C61"/>
    <w:rsid w:val="008819CA"/>
    <w:rsid w:val="00891A58"/>
    <w:rsid w:val="00891AE9"/>
    <w:rsid w:val="00894236"/>
    <w:rsid w:val="00896545"/>
    <w:rsid w:val="008A1B63"/>
    <w:rsid w:val="008A40EA"/>
    <w:rsid w:val="008A5F32"/>
    <w:rsid w:val="008B498A"/>
    <w:rsid w:val="008C1C55"/>
    <w:rsid w:val="008C282A"/>
    <w:rsid w:val="008C3ECB"/>
    <w:rsid w:val="008C4820"/>
    <w:rsid w:val="008C6DB9"/>
    <w:rsid w:val="008D0C47"/>
    <w:rsid w:val="008D2111"/>
    <w:rsid w:val="008D2666"/>
    <w:rsid w:val="008D6484"/>
    <w:rsid w:val="008E08EC"/>
    <w:rsid w:val="008E3ED8"/>
    <w:rsid w:val="008E4F89"/>
    <w:rsid w:val="008E73CC"/>
    <w:rsid w:val="008F4625"/>
    <w:rsid w:val="008F4F08"/>
    <w:rsid w:val="00903947"/>
    <w:rsid w:val="00904429"/>
    <w:rsid w:val="009052B4"/>
    <w:rsid w:val="00912FEF"/>
    <w:rsid w:val="00914CE6"/>
    <w:rsid w:val="00915336"/>
    <w:rsid w:val="00916B11"/>
    <w:rsid w:val="00922CC1"/>
    <w:rsid w:val="00931B09"/>
    <w:rsid w:val="00936851"/>
    <w:rsid w:val="009374DE"/>
    <w:rsid w:val="00940DDA"/>
    <w:rsid w:val="0094461D"/>
    <w:rsid w:val="00945438"/>
    <w:rsid w:val="009503A1"/>
    <w:rsid w:val="00952C46"/>
    <w:rsid w:val="009556A7"/>
    <w:rsid w:val="009665CE"/>
    <w:rsid w:val="00966D57"/>
    <w:rsid w:val="00990EE5"/>
    <w:rsid w:val="0099115F"/>
    <w:rsid w:val="00992292"/>
    <w:rsid w:val="0099243A"/>
    <w:rsid w:val="009924F3"/>
    <w:rsid w:val="00995FCA"/>
    <w:rsid w:val="00997C03"/>
    <w:rsid w:val="009A0392"/>
    <w:rsid w:val="009A1AF9"/>
    <w:rsid w:val="009A1F19"/>
    <w:rsid w:val="009A33EC"/>
    <w:rsid w:val="009B1AA8"/>
    <w:rsid w:val="009B2B4F"/>
    <w:rsid w:val="009B3A38"/>
    <w:rsid w:val="009B54C2"/>
    <w:rsid w:val="009B6F95"/>
    <w:rsid w:val="009C4906"/>
    <w:rsid w:val="009C4CE4"/>
    <w:rsid w:val="009D07A7"/>
    <w:rsid w:val="009D07FC"/>
    <w:rsid w:val="009D2634"/>
    <w:rsid w:val="009E024D"/>
    <w:rsid w:val="009E03E9"/>
    <w:rsid w:val="009E0BD1"/>
    <w:rsid w:val="009E36E0"/>
    <w:rsid w:val="009E38D4"/>
    <w:rsid w:val="009F0DD7"/>
    <w:rsid w:val="009F1138"/>
    <w:rsid w:val="009F1217"/>
    <w:rsid w:val="009F5001"/>
    <w:rsid w:val="00A01AF5"/>
    <w:rsid w:val="00A01D95"/>
    <w:rsid w:val="00A04CA1"/>
    <w:rsid w:val="00A056BF"/>
    <w:rsid w:val="00A12A58"/>
    <w:rsid w:val="00A15D7C"/>
    <w:rsid w:val="00A20DAE"/>
    <w:rsid w:val="00A22327"/>
    <w:rsid w:val="00A22CC7"/>
    <w:rsid w:val="00A23101"/>
    <w:rsid w:val="00A27033"/>
    <w:rsid w:val="00A31B69"/>
    <w:rsid w:val="00A33613"/>
    <w:rsid w:val="00A371AA"/>
    <w:rsid w:val="00A37E88"/>
    <w:rsid w:val="00A4065F"/>
    <w:rsid w:val="00A4072F"/>
    <w:rsid w:val="00A4176D"/>
    <w:rsid w:val="00A423E8"/>
    <w:rsid w:val="00A4611C"/>
    <w:rsid w:val="00A55898"/>
    <w:rsid w:val="00A60460"/>
    <w:rsid w:val="00A60EBB"/>
    <w:rsid w:val="00A643C7"/>
    <w:rsid w:val="00A6514E"/>
    <w:rsid w:val="00A722F9"/>
    <w:rsid w:val="00A736D4"/>
    <w:rsid w:val="00A753CD"/>
    <w:rsid w:val="00A76625"/>
    <w:rsid w:val="00A76B0E"/>
    <w:rsid w:val="00A80C73"/>
    <w:rsid w:val="00A84E3A"/>
    <w:rsid w:val="00A908AF"/>
    <w:rsid w:val="00A943BD"/>
    <w:rsid w:val="00A9479C"/>
    <w:rsid w:val="00AA283A"/>
    <w:rsid w:val="00AA2B61"/>
    <w:rsid w:val="00AA4A35"/>
    <w:rsid w:val="00AB08D6"/>
    <w:rsid w:val="00AB273D"/>
    <w:rsid w:val="00AB493F"/>
    <w:rsid w:val="00AC0167"/>
    <w:rsid w:val="00AC7BAC"/>
    <w:rsid w:val="00AD0A94"/>
    <w:rsid w:val="00AD2B38"/>
    <w:rsid w:val="00AD5D56"/>
    <w:rsid w:val="00AD692B"/>
    <w:rsid w:val="00AE0DD1"/>
    <w:rsid w:val="00AE1311"/>
    <w:rsid w:val="00AE38D7"/>
    <w:rsid w:val="00AE4F5A"/>
    <w:rsid w:val="00AE5478"/>
    <w:rsid w:val="00AE579F"/>
    <w:rsid w:val="00AF2F9C"/>
    <w:rsid w:val="00AF720C"/>
    <w:rsid w:val="00AF74BC"/>
    <w:rsid w:val="00AF757C"/>
    <w:rsid w:val="00B00956"/>
    <w:rsid w:val="00B01214"/>
    <w:rsid w:val="00B012E0"/>
    <w:rsid w:val="00B02BC4"/>
    <w:rsid w:val="00B071A7"/>
    <w:rsid w:val="00B12F56"/>
    <w:rsid w:val="00B15014"/>
    <w:rsid w:val="00B15095"/>
    <w:rsid w:val="00B16491"/>
    <w:rsid w:val="00B20198"/>
    <w:rsid w:val="00B215C6"/>
    <w:rsid w:val="00B22AEB"/>
    <w:rsid w:val="00B23DFC"/>
    <w:rsid w:val="00B25A86"/>
    <w:rsid w:val="00B2622E"/>
    <w:rsid w:val="00B301DD"/>
    <w:rsid w:val="00B35951"/>
    <w:rsid w:val="00B36B8E"/>
    <w:rsid w:val="00B36BCB"/>
    <w:rsid w:val="00B37185"/>
    <w:rsid w:val="00B412B8"/>
    <w:rsid w:val="00B44305"/>
    <w:rsid w:val="00B44F53"/>
    <w:rsid w:val="00B46ABF"/>
    <w:rsid w:val="00B479F2"/>
    <w:rsid w:val="00B47C13"/>
    <w:rsid w:val="00B543B1"/>
    <w:rsid w:val="00B550C2"/>
    <w:rsid w:val="00B60BC1"/>
    <w:rsid w:val="00B615A5"/>
    <w:rsid w:val="00B62D15"/>
    <w:rsid w:val="00B64024"/>
    <w:rsid w:val="00B66284"/>
    <w:rsid w:val="00B70800"/>
    <w:rsid w:val="00B74C83"/>
    <w:rsid w:val="00B823BD"/>
    <w:rsid w:val="00B843E2"/>
    <w:rsid w:val="00B84F31"/>
    <w:rsid w:val="00B929DA"/>
    <w:rsid w:val="00B95287"/>
    <w:rsid w:val="00B96B34"/>
    <w:rsid w:val="00B97979"/>
    <w:rsid w:val="00BA03DE"/>
    <w:rsid w:val="00BA47A0"/>
    <w:rsid w:val="00BA5B98"/>
    <w:rsid w:val="00BA62E7"/>
    <w:rsid w:val="00BA7AD5"/>
    <w:rsid w:val="00BB26CC"/>
    <w:rsid w:val="00BB3BE9"/>
    <w:rsid w:val="00BB3ED5"/>
    <w:rsid w:val="00BB4A8D"/>
    <w:rsid w:val="00BB52B7"/>
    <w:rsid w:val="00BB544E"/>
    <w:rsid w:val="00BB5870"/>
    <w:rsid w:val="00BB6C7E"/>
    <w:rsid w:val="00BB76EE"/>
    <w:rsid w:val="00BB7AA2"/>
    <w:rsid w:val="00BC038E"/>
    <w:rsid w:val="00BC287A"/>
    <w:rsid w:val="00BC5440"/>
    <w:rsid w:val="00BC5726"/>
    <w:rsid w:val="00BC768C"/>
    <w:rsid w:val="00BD0EEF"/>
    <w:rsid w:val="00BD3247"/>
    <w:rsid w:val="00BD6338"/>
    <w:rsid w:val="00BD67C9"/>
    <w:rsid w:val="00BE1383"/>
    <w:rsid w:val="00BE1C26"/>
    <w:rsid w:val="00BE50CC"/>
    <w:rsid w:val="00BE6F2E"/>
    <w:rsid w:val="00BE7004"/>
    <w:rsid w:val="00BE7886"/>
    <w:rsid w:val="00BF4179"/>
    <w:rsid w:val="00BF6664"/>
    <w:rsid w:val="00C02580"/>
    <w:rsid w:val="00C05B04"/>
    <w:rsid w:val="00C075FA"/>
    <w:rsid w:val="00C135ED"/>
    <w:rsid w:val="00C16991"/>
    <w:rsid w:val="00C26168"/>
    <w:rsid w:val="00C325EC"/>
    <w:rsid w:val="00C35799"/>
    <w:rsid w:val="00C36734"/>
    <w:rsid w:val="00C37C32"/>
    <w:rsid w:val="00C4110C"/>
    <w:rsid w:val="00C43E43"/>
    <w:rsid w:val="00C44224"/>
    <w:rsid w:val="00C444E7"/>
    <w:rsid w:val="00C50DBD"/>
    <w:rsid w:val="00C55A9E"/>
    <w:rsid w:val="00C56BF4"/>
    <w:rsid w:val="00C572F1"/>
    <w:rsid w:val="00C57307"/>
    <w:rsid w:val="00C62490"/>
    <w:rsid w:val="00C647BB"/>
    <w:rsid w:val="00C6487B"/>
    <w:rsid w:val="00C749D6"/>
    <w:rsid w:val="00C75411"/>
    <w:rsid w:val="00C7596B"/>
    <w:rsid w:val="00C76D96"/>
    <w:rsid w:val="00C77290"/>
    <w:rsid w:val="00C803F3"/>
    <w:rsid w:val="00C83427"/>
    <w:rsid w:val="00C8577B"/>
    <w:rsid w:val="00C91FA9"/>
    <w:rsid w:val="00C92786"/>
    <w:rsid w:val="00C92C05"/>
    <w:rsid w:val="00C95F43"/>
    <w:rsid w:val="00C965AD"/>
    <w:rsid w:val="00C96A24"/>
    <w:rsid w:val="00C976A5"/>
    <w:rsid w:val="00CA183B"/>
    <w:rsid w:val="00CA3B11"/>
    <w:rsid w:val="00CB24C0"/>
    <w:rsid w:val="00CB32F1"/>
    <w:rsid w:val="00CB371F"/>
    <w:rsid w:val="00CB514F"/>
    <w:rsid w:val="00CC136E"/>
    <w:rsid w:val="00CC400B"/>
    <w:rsid w:val="00CC70D0"/>
    <w:rsid w:val="00CD148A"/>
    <w:rsid w:val="00CD14B1"/>
    <w:rsid w:val="00CD6A37"/>
    <w:rsid w:val="00CD7B1B"/>
    <w:rsid w:val="00CE180D"/>
    <w:rsid w:val="00CE35DE"/>
    <w:rsid w:val="00CE3867"/>
    <w:rsid w:val="00CE4DE1"/>
    <w:rsid w:val="00CE565F"/>
    <w:rsid w:val="00CF20A6"/>
    <w:rsid w:val="00CF28CD"/>
    <w:rsid w:val="00CF2F4B"/>
    <w:rsid w:val="00CF2F91"/>
    <w:rsid w:val="00D01637"/>
    <w:rsid w:val="00D02B60"/>
    <w:rsid w:val="00D04C65"/>
    <w:rsid w:val="00D07FA1"/>
    <w:rsid w:val="00D10ABC"/>
    <w:rsid w:val="00D116F4"/>
    <w:rsid w:val="00D12C3E"/>
    <w:rsid w:val="00D15041"/>
    <w:rsid w:val="00D17C57"/>
    <w:rsid w:val="00D23E80"/>
    <w:rsid w:val="00D318E4"/>
    <w:rsid w:val="00D318FD"/>
    <w:rsid w:val="00D35234"/>
    <w:rsid w:val="00D35C4C"/>
    <w:rsid w:val="00D4109A"/>
    <w:rsid w:val="00D42680"/>
    <w:rsid w:val="00D45B4D"/>
    <w:rsid w:val="00D46DA0"/>
    <w:rsid w:val="00D536A5"/>
    <w:rsid w:val="00D61CC8"/>
    <w:rsid w:val="00D63284"/>
    <w:rsid w:val="00D64874"/>
    <w:rsid w:val="00D664F7"/>
    <w:rsid w:val="00D668C9"/>
    <w:rsid w:val="00D67712"/>
    <w:rsid w:val="00D67DE8"/>
    <w:rsid w:val="00D715E4"/>
    <w:rsid w:val="00D7279B"/>
    <w:rsid w:val="00D75AB8"/>
    <w:rsid w:val="00D76C4B"/>
    <w:rsid w:val="00D80294"/>
    <w:rsid w:val="00D83A26"/>
    <w:rsid w:val="00D86018"/>
    <w:rsid w:val="00D913C4"/>
    <w:rsid w:val="00DA29A4"/>
    <w:rsid w:val="00DA3F0C"/>
    <w:rsid w:val="00DA7394"/>
    <w:rsid w:val="00DA76AA"/>
    <w:rsid w:val="00DA7834"/>
    <w:rsid w:val="00DB1F6B"/>
    <w:rsid w:val="00DB36B8"/>
    <w:rsid w:val="00DB3977"/>
    <w:rsid w:val="00DB4A24"/>
    <w:rsid w:val="00DB6DBA"/>
    <w:rsid w:val="00DB7127"/>
    <w:rsid w:val="00DB78BC"/>
    <w:rsid w:val="00DC0726"/>
    <w:rsid w:val="00DC3C73"/>
    <w:rsid w:val="00DD40F0"/>
    <w:rsid w:val="00DD42E2"/>
    <w:rsid w:val="00DD704D"/>
    <w:rsid w:val="00DE4BCF"/>
    <w:rsid w:val="00DF0184"/>
    <w:rsid w:val="00DF155F"/>
    <w:rsid w:val="00DF6A98"/>
    <w:rsid w:val="00E0591F"/>
    <w:rsid w:val="00E07F3E"/>
    <w:rsid w:val="00E24BAF"/>
    <w:rsid w:val="00E24D3E"/>
    <w:rsid w:val="00E252A5"/>
    <w:rsid w:val="00E272FA"/>
    <w:rsid w:val="00E3282A"/>
    <w:rsid w:val="00E346F6"/>
    <w:rsid w:val="00E377C7"/>
    <w:rsid w:val="00E37E76"/>
    <w:rsid w:val="00E4210B"/>
    <w:rsid w:val="00E50427"/>
    <w:rsid w:val="00E52546"/>
    <w:rsid w:val="00E541BE"/>
    <w:rsid w:val="00E61140"/>
    <w:rsid w:val="00E6164A"/>
    <w:rsid w:val="00E619F7"/>
    <w:rsid w:val="00E64E49"/>
    <w:rsid w:val="00E725C8"/>
    <w:rsid w:val="00E73967"/>
    <w:rsid w:val="00E74FA3"/>
    <w:rsid w:val="00E80E7E"/>
    <w:rsid w:val="00E8163B"/>
    <w:rsid w:val="00E849D7"/>
    <w:rsid w:val="00E85855"/>
    <w:rsid w:val="00E8740D"/>
    <w:rsid w:val="00E92F63"/>
    <w:rsid w:val="00E9759D"/>
    <w:rsid w:val="00E97FAB"/>
    <w:rsid w:val="00EA28CA"/>
    <w:rsid w:val="00EA3A81"/>
    <w:rsid w:val="00EA59AC"/>
    <w:rsid w:val="00EA6045"/>
    <w:rsid w:val="00EA69B1"/>
    <w:rsid w:val="00EA6B1C"/>
    <w:rsid w:val="00EA6F45"/>
    <w:rsid w:val="00EA71C6"/>
    <w:rsid w:val="00EB032E"/>
    <w:rsid w:val="00EB074E"/>
    <w:rsid w:val="00EB345E"/>
    <w:rsid w:val="00EB6220"/>
    <w:rsid w:val="00EC044B"/>
    <w:rsid w:val="00EC0AD4"/>
    <w:rsid w:val="00EC10C2"/>
    <w:rsid w:val="00EC1213"/>
    <w:rsid w:val="00EC37C3"/>
    <w:rsid w:val="00EC41FB"/>
    <w:rsid w:val="00EC4FF5"/>
    <w:rsid w:val="00EC5C41"/>
    <w:rsid w:val="00EC7CB7"/>
    <w:rsid w:val="00ED259A"/>
    <w:rsid w:val="00ED5BD3"/>
    <w:rsid w:val="00ED5C37"/>
    <w:rsid w:val="00ED7AE6"/>
    <w:rsid w:val="00EE150C"/>
    <w:rsid w:val="00EE4A06"/>
    <w:rsid w:val="00EE7EAF"/>
    <w:rsid w:val="00EF0448"/>
    <w:rsid w:val="00F00C8C"/>
    <w:rsid w:val="00F03245"/>
    <w:rsid w:val="00F03726"/>
    <w:rsid w:val="00F03C78"/>
    <w:rsid w:val="00F077CB"/>
    <w:rsid w:val="00F14B44"/>
    <w:rsid w:val="00F14ECB"/>
    <w:rsid w:val="00F17238"/>
    <w:rsid w:val="00F21EC7"/>
    <w:rsid w:val="00F25009"/>
    <w:rsid w:val="00F26930"/>
    <w:rsid w:val="00F26BC1"/>
    <w:rsid w:val="00F26FA1"/>
    <w:rsid w:val="00F31AF0"/>
    <w:rsid w:val="00F35F67"/>
    <w:rsid w:val="00F4332F"/>
    <w:rsid w:val="00F476A7"/>
    <w:rsid w:val="00F53117"/>
    <w:rsid w:val="00F53E24"/>
    <w:rsid w:val="00F54093"/>
    <w:rsid w:val="00F54209"/>
    <w:rsid w:val="00F5698E"/>
    <w:rsid w:val="00F56CEF"/>
    <w:rsid w:val="00F640A3"/>
    <w:rsid w:val="00F64D20"/>
    <w:rsid w:val="00F6738F"/>
    <w:rsid w:val="00F713E4"/>
    <w:rsid w:val="00F7189D"/>
    <w:rsid w:val="00F724E4"/>
    <w:rsid w:val="00F72F8D"/>
    <w:rsid w:val="00F73C31"/>
    <w:rsid w:val="00F74F15"/>
    <w:rsid w:val="00F75AF7"/>
    <w:rsid w:val="00F83077"/>
    <w:rsid w:val="00F91357"/>
    <w:rsid w:val="00F93AA5"/>
    <w:rsid w:val="00F9439E"/>
    <w:rsid w:val="00F95BF1"/>
    <w:rsid w:val="00F9685E"/>
    <w:rsid w:val="00F97446"/>
    <w:rsid w:val="00FA1236"/>
    <w:rsid w:val="00FA4386"/>
    <w:rsid w:val="00FB0883"/>
    <w:rsid w:val="00FB5FAE"/>
    <w:rsid w:val="00FB6C04"/>
    <w:rsid w:val="00FC3E89"/>
    <w:rsid w:val="00FC432F"/>
    <w:rsid w:val="00FC79B1"/>
    <w:rsid w:val="00FD13F8"/>
    <w:rsid w:val="00FD15BB"/>
    <w:rsid w:val="00FD1A99"/>
    <w:rsid w:val="00FD7864"/>
    <w:rsid w:val="00FE2258"/>
    <w:rsid w:val="00FE410B"/>
    <w:rsid w:val="00FE7991"/>
    <w:rsid w:val="00FF3177"/>
    <w:rsid w:val="00FF5BA8"/>
    <w:rsid w:val="01587120"/>
    <w:rsid w:val="023EE7C8"/>
    <w:rsid w:val="0259E0D8"/>
    <w:rsid w:val="02FC8288"/>
    <w:rsid w:val="034270A2"/>
    <w:rsid w:val="05B76289"/>
    <w:rsid w:val="060D1DAE"/>
    <w:rsid w:val="079D90D7"/>
    <w:rsid w:val="083F3941"/>
    <w:rsid w:val="0A640AD1"/>
    <w:rsid w:val="0B8E5CE1"/>
    <w:rsid w:val="0BFFD447"/>
    <w:rsid w:val="0C381D66"/>
    <w:rsid w:val="0D32E5E1"/>
    <w:rsid w:val="0D639FC2"/>
    <w:rsid w:val="0DE4CF30"/>
    <w:rsid w:val="0E9C2899"/>
    <w:rsid w:val="101D0E38"/>
    <w:rsid w:val="10C4F2FD"/>
    <w:rsid w:val="11D062E6"/>
    <w:rsid w:val="137B2EEE"/>
    <w:rsid w:val="1698D40B"/>
    <w:rsid w:val="16DF28B3"/>
    <w:rsid w:val="174B0744"/>
    <w:rsid w:val="1806FA6E"/>
    <w:rsid w:val="1834A46C"/>
    <w:rsid w:val="1E8ABD93"/>
    <w:rsid w:val="2169AA5D"/>
    <w:rsid w:val="21E806C4"/>
    <w:rsid w:val="22B62148"/>
    <w:rsid w:val="23305AB7"/>
    <w:rsid w:val="25611337"/>
    <w:rsid w:val="27FE3BE4"/>
    <w:rsid w:val="2945C85A"/>
    <w:rsid w:val="2E9AC779"/>
    <w:rsid w:val="31174C54"/>
    <w:rsid w:val="35EABD77"/>
    <w:rsid w:val="3C0B31DC"/>
    <w:rsid w:val="3D4DC1EE"/>
    <w:rsid w:val="3E9C6006"/>
    <w:rsid w:val="3F464034"/>
    <w:rsid w:val="42D5C091"/>
    <w:rsid w:val="4689C2B6"/>
    <w:rsid w:val="4749E057"/>
    <w:rsid w:val="47A49F28"/>
    <w:rsid w:val="47FE2594"/>
    <w:rsid w:val="49406F89"/>
    <w:rsid w:val="4BE807B7"/>
    <w:rsid w:val="4D175E27"/>
    <w:rsid w:val="4D22F0AD"/>
    <w:rsid w:val="4D9B9049"/>
    <w:rsid w:val="4E527F9D"/>
    <w:rsid w:val="511C9D2B"/>
    <w:rsid w:val="52E751CF"/>
    <w:rsid w:val="52EA338E"/>
    <w:rsid w:val="54A0D7BA"/>
    <w:rsid w:val="553DA319"/>
    <w:rsid w:val="585F7CB6"/>
    <w:rsid w:val="59E6A96C"/>
    <w:rsid w:val="5A3DE62F"/>
    <w:rsid w:val="5BAB2C28"/>
    <w:rsid w:val="5EA7AEB0"/>
    <w:rsid w:val="6154FCED"/>
    <w:rsid w:val="619C9D79"/>
    <w:rsid w:val="63E6A647"/>
    <w:rsid w:val="64040912"/>
    <w:rsid w:val="67355960"/>
    <w:rsid w:val="7213691F"/>
    <w:rsid w:val="729AA7BB"/>
    <w:rsid w:val="7596846C"/>
    <w:rsid w:val="76B0BB83"/>
    <w:rsid w:val="796A7EEB"/>
    <w:rsid w:val="7B3FA615"/>
    <w:rsid w:val="7D2F2769"/>
    <w:rsid w:val="7D6B817E"/>
    <w:rsid w:val="7EE05AB4"/>
    <w:rsid w:val="7F443A9E"/>
    <w:rsid w:val="7FE506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E450A3E8-F46B-4EBE-A691-05140CD8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56"/>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normaltextrun">
    <w:name w:val="normaltextrun"/>
    <w:basedOn w:val="DefaultParagraphFont"/>
    <w:rsid w:val="008C1C55"/>
  </w:style>
  <w:style w:type="character" w:styleId="CommentReference">
    <w:name w:val="annotation reference"/>
    <w:basedOn w:val="DefaultParagraphFont"/>
    <w:uiPriority w:val="99"/>
    <w:semiHidden/>
    <w:unhideWhenUsed/>
    <w:rsid w:val="004564A2"/>
    <w:rPr>
      <w:sz w:val="16"/>
      <w:szCs w:val="16"/>
    </w:rPr>
  </w:style>
  <w:style w:type="paragraph" w:styleId="CommentText">
    <w:name w:val="annotation text"/>
    <w:basedOn w:val="Normal"/>
    <w:link w:val="CommentTextChar"/>
    <w:uiPriority w:val="99"/>
    <w:semiHidden/>
    <w:unhideWhenUsed/>
    <w:rsid w:val="004564A2"/>
    <w:pPr>
      <w:spacing w:line="240" w:lineRule="auto"/>
    </w:pPr>
    <w:rPr>
      <w:sz w:val="20"/>
      <w:szCs w:val="20"/>
    </w:rPr>
  </w:style>
  <w:style w:type="character" w:customStyle="1" w:styleId="CommentTextChar">
    <w:name w:val="Comment Text Char"/>
    <w:basedOn w:val="DefaultParagraphFont"/>
    <w:link w:val="CommentText"/>
    <w:uiPriority w:val="99"/>
    <w:semiHidden/>
    <w:rsid w:val="004564A2"/>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564A2"/>
    <w:rPr>
      <w:b/>
      <w:bCs/>
    </w:rPr>
  </w:style>
  <w:style w:type="character" w:customStyle="1" w:styleId="CommentSubjectChar">
    <w:name w:val="Comment Subject Char"/>
    <w:basedOn w:val="CommentTextChar"/>
    <w:link w:val="CommentSubject"/>
    <w:uiPriority w:val="99"/>
    <w:semiHidden/>
    <w:rsid w:val="004564A2"/>
    <w:rPr>
      <w:rFonts w:ascii="Arial" w:eastAsiaTheme="minorHAnsi" w:hAnsi="Arial"/>
      <w:b/>
      <w:bCs/>
      <w:sz w:val="20"/>
      <w:szCs w:val="20"/>
      <w:lang w:eastAsia="en-US"/>
    </w:rPr>
  </w:style>
  <w:style w:type="table" w:customStyle="1" w:styleId="PlainTable11">
    <w:name w:val="Plain Table 11"/>
    <w:basedOn w:val="TableNormal"/>
    <w:next w:val="PlainTable1"/>
    <w:uiPriority w:val="99"/>
    <w:rsid w:val="006C0E46"/>
    <w:pPr>
      <w:spacing w:after="0" w:line="240" w:lineRule="auto"/>
    </w:pPr>
    <w:rPr>
      <w:rFonts w:ascii="Calibri" w:eastAsia="MS Mincho"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99"/>
    <w:rsid w:val="006C0E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146600"/>
    <w:rPr>
      <w:color w:val="954F72" w:themeColor="followedHyperlink"/>
      <w:u w:val="single"/>
    </w:rPr>
  </w:style>
  <w:style w:type="paragraph" w:styleId="Revision">
    <w:name w:val="Revision"/>
    <w:hidden/>
    <w:uiPriority w:val="99"/>
    <w:semiHidden/>
    <w:rsid w:val="00146600"/>
    <w:pPr>
      <w:spacing w:after="0" w:line="240" w:lineRule="auto"/>
    </w:pPr>
    <w:rPr>
      <w:rFonts w:ascii="Arial" w:eastAsiaTheme="minorHAnsi" w:hAnsi="Arial"/>
      <w:lang w:eastAsia="en-US"/>
    </w:rPr>
  </w:style>
  <w:style w:type="character" w:styleId="Mention">
    <w:name w:val="Mention"/>
    <w:basedOn w:val="DefaultParagraphFont"/>
    <w:uiPriority w:val="99"/>
    <w:unhideWhenUsed/>
    <w:rsid w:val="008732DD"/>
    <w:rPr>
      <w:color w:val="2B579A"/>
      <w:shd w:val="clear" w:color="auto" w:fill="E1DFDD"/>
    </w:rPr>
  </w:style>
  <w:style w:type="character" w:customStyle="1" w:styleId="eop">
    <w:name w:val="eop"/>
    <w:basedOn w:val="DefaultParagraphFont"/>
    <w:rsid w:val="00C44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083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68789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local.gov.uk/topics/finance-and-business-rates/budgets-spring-autumn-statements-and-spending-reviews/letter-lga" TargetMode="External"/><Relationship Id="rId26" Type="http://schemas.openxmlformats.org/officeDocument/2006/relationships/hyperlink" Target="https://www.local.gov.uk/lga-local-government-finance-conference-2023-tuesday-10-january-2023-london" TargetMode="External"/><Relationship Id="rId39" Type="http://schemas.openxmlformats.org/officeDocument/2006/relationships/hyperlink" Target="https://www.local.gov.uk/parliament/briefings-and-responses/future-ifrs-9-statutory-override-mitigating-impact-fair-value" TargetMode="External"/><Relationship Id="rId21" Type="http://schemas.openxmlformats.org/officeDocument/2006/relationships/hyperlink" Target="https://www.local.gov.uk/about/campaigns/save-local-services/save-local-services-council-reserves-are-not-solution" TargetMode="External"/><Relationship Id="rId34" Type="http://schemas.openxmlformats.org/officeDocument/2006/relationships/hyperlink" Target="https://www.gov.uk/introduction-to-business-rates/revaluation" TargetMode="External"/><Relationship Id="rId42" Type="http://schemas.openxmlformats.org/officeDocument/2006/relationships/hyperlink" Target="https://www.local.gov.uk/parliament/briefings-and-responses/response-dluhc-consultation-statutory-override-infrastructure" TargetMode="External"/><Relationship Id="rId47" Type="http://schemas.openxmlformats.org/officeDocument/2006/relationships/hyperlink" Target="https://committees.parliament.uk/writtenevidence/120189/pdf/" TargetMode="External"/><Relationship Id="rId50" Type="http://schemas.openxmlformats.org/officeDocument/2006/relationships/hyperlink" Target="https://www.local.gov.uk/our-support/workforce-and-hr-support/employment-relations/employment-relations-faqs/industrial"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topical-events/autumn-statement-2022" TargetMode="External"/><Relationship Id="rId20" Type="http://schemas.openxmlformats.org/officeDocument/2006/relationships/hyperlink" Target="https://www.local.gov.uk/about/campaigns/save-local-services/save-local-services-council-pressures-explained" TargetMode="External"/><Relationship Id="rId29" Type="http://schemas.openxmlformats.org/officeDocument/2006/relationships/hyperlink" Target="https://www.local.gov.uk/parliament/briefings-and-responses/spring-budget-2023-day-briefing" TargetMode="External"/><Relationship Id="rId41" Type="http://schemas.openxmlformats.org/officeDocument/2006/relationships/hyperlink" Target="https://www.local.gov.uk/parliament/briefings-and-responses/response-public-sector-audit-and-appointments-psaa-1" TargetMode="External"/><Relationship Id="rId54" Type="http://schemas.openxmlformats.org/officeDocument/2006/relationships/hyperlink" Target="https://lginform.local.gov.uk/reports/view/lga-research/ficlga-research-report-financial-hardship-and-economic-vulnerability?mod-area=E92000001&amp;mod-group=AllRegions_England&amp;mod-type=namedComparisonGrou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local.gov.uk/about/news/local-government-finance-settlement-lga-statement" TargetMode="External"/><Relationship Id="rId32" Type="http://schemas.openxmlformats.org/officeDocument/2006/relationships/hyperlink" Target="https://www.local.gov.uk/parliament/briefings-and-responses/non-domestic-rating-bill-second-reading-house-commons-24-april" TargetMode="External"/><Relationship Id="rId37" Type="http://schemas.openxmlformats.org/officeDocument/2006/relationships/hyperlink" Target="digitalising%20business%20rates" TargetMode="External"/><Relationship Id="rId40" Type="http://schemas.openxmlformats.org/officeDocument/2006/relationships/hyperlink" Target="https://www.local.gov.uk/parliament/briefings-and-responses/public-audit-forum-consultation-practice-note-10-2022-lga" TargetMode="External"/><Relationship Id="rId45" Type="http://schemas.openxmlformats.org/officeDocument/2006/relationships/hyperlink" Target="https://www.local.gov.uk/parliament/briefings-and-responses/lga-response-cipfa-survey-impact-move-improve-reporting" TargetMode="External"/><Relationship Id="rId53" Type="http://schemas.openxmlformats.org/officeDocument/2006/relationships/hyperlink" Target="https://www.local.gov.uk/our-support/cost-living-hub"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arah.pickup@local.gov.uk" TargetMode="External"/><Relationship Id="rId23" Type="http://schemas.openxmlformats.org/officeDocument/2006/relationships/hyperlink" Target="https://www.local.gov.uk/parliament/briefings-and-responses/autumn-statement-2022-lga-briefing-0" TargetMode="External"/><Relationship Id="rId28" Type="http://schemas.openxmlformats.org/officeDocument/2006/relationships/hyperlink" Target="https://assets.publishing.service.gov.uk/government/uploads/system/uploads/attachment_data/file/1144441/Web_accessible_Budget_2023.pdf" TargetMode="External"/><Relationship Id="rId36" Type="http://schemas.openxmlformats.org/officeDocument/2006/relationships/hyperlink" Target="https://www.local.gov.uk/parliament/briefings-and-responses/consultation-disclosure-sharing-information-business-rate" TargetMode="External"/><Relationship Id="rId49" Type="http://schemas.openxmlformats.org/officeDocument/2006/relationships/hyperlink" Target="https://www.local.gov.uk/publications/national-summary-report-employer-standards-survey-registered-social-workers-202223" TargetMode="External"/><Relationship Id="rId57" Type="http://schemas.openxmlformats.org/officeDocument/2006/relationships/header" Target="header2.xml"/><Relationship Id="rId61"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local.gov.uk/about/campaigns/save-local-services" TargetMode="External"/><Relationship Id="rId31" Type="http://schemas.openxmlformats.org/officeDocument/2006/relationships/hyperlink" Target="https://www.gov.uk/government/news/new-bill-to-modernise-business-rates-system" TargetMode="External"/><Relationship Id="rId44" Type="http://schemas.openxmlformats.org/officeDocument/2006/relationships/hyperlink" Target="https://www.local.gov.uk/parliament/briefings-and-responses/hm-treasury-review-non-investment-asset-valuations" TargetMode="External"/><Relationship Id="rId52" Type="http://schemas.openxmlformats.org/officeDocument/2006/relationships/hyperlink" Target="https://www.local.gov.uk/our-support/workforce-and-hr-support/early-careers-local-government/early-careers-toolkit"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local.gov.uk/about/campaigns/save-local-services/save-local-services-how-ps1-council-funding-spent" TargetMode="External"/><Relationship Id="rId27" Type="http://schemas.openxmlformats.org/officeDocument/2006/relationships/hyperlink" Target="https://www.local.gov.uk/topics/finance-and-business-rates/budgets-spring-autumn-statements-and-spending-reviews/letter-lga" TargetMode="External"/><Relationship Id="rId30" Type="http://schemas.openxmlformats.org/officeDocument/2006/relationships/hyperlink" Target="https://www.local.gov.uk/about/news/lga-analysis-councils-face-almost-ps3-billion-funding-gap-over-next-two-years" TargetMode="External"/><Relationship Id="rId35" Type="http://schemas.openxmlformats.org/officeDocument/2006/relationships/hyperlink" Target="https://www.local.gov.uk/parliament/briefings-and-responses/business-rates-revaluation-2023-consultation-transitional" TargetMode="External"/><Relationship Id="rId43" Type="http://schemas.openxmlformats.org/officeDocument/2006/relationships/hyperlink" Target="https://www.local.gov.uk/parliament/briefings-and-responses/lga-response-dluhc-request-views-deadline-draft-unaudited" TargetMode="External"/><Relationship Id="rId48" Type="http://schemas.openxmlformats.org/officeDocument/2006/relationships/hyperlink" Target="https://www.local.gov.uk/diverse-design"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local.gov.uk/our-support/workforce-and-hr-support/early-careers-local-government"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local.gov.uk/parliament/briefings-and-responses/lga-submission-governments-medium-term-fiscal-plan" TargetMode="External"/><Relationship Id="rId25" Type="http://schemas.openxmlformats.org/officeDocument/2006/relationships/hyperlink" Target="https://www.gov.uk/government/publications/local-government-finance-policy-statement-2023-24-to-2024-25" TargetMode="External"/><Relationship Id="rId33" Type="http://schemas.openxmlformats.org/officeDocument/2006/relationships/hyperlink" Target="https://www.local.gov.uk/parliament/briefings-and-responses/non-domestic-rating-bill-second-reading-house-lords-19-june-2023" TargetMode="External"/><Relationship Id="rId38" Type="http://schemas.openxmlformats.org/officeDocument/2006/relationships/hyperlink" Target="https://www.local.gov.uk/parliament/briefings-and-responses/council-tax-valuation-houses-multiple-occupation-hmos-march-2023" TargetMode="External"/><Relationship Id="rId46" Type="http://schemas.openxmlformats.org/officeDocument/2006/relationships/hyperlink" Target="https://committees.parliament.uk/writtenevidence/118875/pdf/" TargetMode="External"/><Relationship Id="rId5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E6AE6"/>
    <w:rsid w:val="000F6942"/>
    <w:rsid w:val="000F7D46"/>
    <w:rsid w:val="00147BC1"/>
    <w:rsid w:val="001647EA"/>
    <w:rsid w:val="001D06A9"/>
    <w:rsid w:val="001D5E7C"/>
    <w:rsid w:val="001E0F30"/>
    <w:rsid w:val="002B1BEF"/>
    <w:rsid w:val="002B47AD"/>
    <w:rsid w:val="00354EF0"/>
    <w:rsid w:val="00455A49"/>
    <w:rsid w:val="00470481"/>
    <w:rsid w:val="0047172F"/>
    <w:rsid w:val="007447C8"/>
    <w:rsid w:val="007D14EE"/>
    <w:rsid w:val="008351C9"/>
    <w:rsid w:val="0092034D"/>
    <w:rsid w:val="009A43ED"/>
    <w:rsid w:val="009D2E97"/>
    <w:rsid w:val="00A47E1F"/>
    <w:rsid w:val="00BC17FC"/>
    <w:rsid w:val="00C35EC1"/>
    <w:rsid w:val="00CF0FA8"/>
    <w:rsid w:val="00E64714"/>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14" ma:contentTypeDescription="Create a new document." ma:contentTypeScope="" ma:versionID="6d4e8ebe662ec18db1b4de40bb95f8c9">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2064473732b8e941d51abcf2b49406c4"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6dbc33-cac5-4339-8453-a6f0988a6d5c">
      <Terms xmlns="http://schemas.microsoft.com/office/infopath/2007/PartnerControls"/>
    </lcf76f155ced4ddcb4097134ff3c332f>
    <TaxCatchAll xmlns="61f6d86c-03d7-48e0-9141-47a8479da315"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683484B5-C845-4FBB-8376-6AF20C010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bc33-cac5-4339-8453-a6f0988a6d5c"/>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616dbc33-cac5-4339-8453-a6f0988a6d5c"/>
    <ds:schemaRef ds:uri="61f6d86c-03d7-48e0-9141-47a8479da315"/>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5877</Words>
  <Characters>33502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39301</CharactersWithSpaces>
  <SharedDoc>false</SharedDoc>
  <HLinks>
    <vt:vector size="258" baseType="variant">
      <vt:variant>
        <vt:i4>2162770</vt:i4>
      </vt:variant>
      <vt:variant>
        <vt:i4>117</vt:i4>
      </vt:variant>
      <vt:variant>
        <vt:i4>0</vt:i4>
      </vt:variant>
      <vt:variant>
        <vt:i4>5</vt:i4>
      </vt:variant>
      <vt:variant>
        <vt:lpwstr>https://lginform.local.gov.uk/reports/view/lga-research/ficlga-research-report-financial-hardship-and-economic-vulnerability?mod-area=E92000001&amp;mod-group=AllRegions_England&amp;mod-type=namedComparisonGroup</vt:lpwstr>
      </vt:variant>
      <vt:variant>
        <vt:lpwstr/>
      </vt:variant>
      <vt:variant>
        <vt:i4>1507423</vt:i4>
      </vt:variant>
      <vt:variant>
        <vt:i4>114</vt:i4>
      </vt:variant>
      <vt:variant>
        <vt:i4>0</vt:i4>
      </vt:variant>
      <vt:variant>
        <vt:i4>5</vt:i4>
      </vt:variant>
      <vt:variant>
        <vt:lpwstr>https://www.local.gov.uk/our-support/cost-living-hub</vt:lpwstr>
      </vt:variant>
      <vt:variant>
        <vt:lpwstr/>
      </vt:variant>
      <vt:variant>
        <vt:i4>7012400</vt:i4>
      </vt:variant>
      <vt:variant>
        <vt:i4>111</vt:i4>
      </vt:variant>
      <vt:variant>
        <vt:i4>0</vt:i4>
      </vt:variant>
      <vt:variant>
        <vt:i4>5</vt:i4>
      </vt:variant>
      <vt:variant>
        <vt:lpwstr>https://www.local.gov.uk/our-support/workforce-and-hr-support/early-careers-local-government/early-careers-toolkit</vt:lpwstr>
      </vt:variant>
      <vt:variant>
        <vt:lpwstr/>
      </vt:variant>
      <vt:variant>
        <vt:i4>393230</vt:i4>
      </vt:variant>
      <vt:variant>
        <vt:i4>108</vt:i4>
      </vt:variant>
      <vt:variant>
        <vt:i4>0</vt:i4>
      </vt:variant>
      <vt:variant>
        <vt:i4>5</vt:i4>
      </vt:variant>
      <vt:variant>
        <vt:lpwstr>https://www.local.gov.uk/our-support/workforce-and-hr-support/early-careers-local-government</vt:lpwstr>
      </vt:variant>
      <vt:variant>
        <vt:lpwstr/>
      </vt:variant>
      <vt:variant>
        <vt:i4>3211325</vt:i4>
      </vt:variant>
      <vt:variant>
        <vt:i4>105</vt:i4>
      </vt:variant>
      <vt:variant>
        <vt:i4>0</vt:i4>
      </vt:variant>
      <vt:variant>
        <vt:i4>5</vt:i4>
      </vt:variant>
      <vt:variant>
        <vt:lpwstr>https://www.local.gov.uk/our-support/workforce-and-hr-support/employment-relations/employment-relations-faqs/industrial</vt:lpwstr>
      </vt:variant>
      <vt:variant>
        <vt:lpwstr/>
      </vt:variant>
      <vt:variant>
        <vt:i4>5046272</vt:i4>
      </vt:variant>
      <vt:variant>
        <vt:i4>102</vt:i4>
      </vt:variant>
      <vt:variant>
        <vt:i4>0</vt:i4>
      </vt:variant>
      <vt:variant>
        <vt:i4>5</vt:i4>
      </vt:variant>
      <vt:variant>
        <vt:lpwstr>https://www.local.gov.uk/publications/national-summary-report-employer-standards-survey-registered-social-workers-202223</vt:lpwstr>
      </vt:variant>
      <vt:variant>
        <vt:lpwstr/>
      </vt:variant>
      <vt:variant>
        <vt:i4>3604534</vt:i4>
      </vt:variant>
      <vt:variant>
        <vt:i4>99</vt:i4>
      </vt:variant>
      <vt:variant>
        <vt:i4>0</vt:i4>
      </vt:variant>
      <vt:variant>
        <vt:i4>5</vt:i4>
      </vt:variant>
      <vt:variant>
        <vt:lpwstr>https://www.local.gov.uk/diverse-design</vt:lpwstr>
      </vt:variant>
      <vt:variant>
        <vt:lpwstr/>
      </vt:variant>
      <vt:variant>
        <vt:i4>1835093</vt:i4>
      </vt:variant>
      <vt:variant>
        <vt:i4>96</vt:i4>
      </vt:variant>
      <vt:variant>
        <vt:i4>0</vt:i4>
      </vt:variant>
      <vt:variant>
        <vt:i4>5</vt:i4>
      </vt:variant>
      <vt:variant>
        <vt:lpwstr>https://committees.parliament.uk/writtenevidence/120189/pdf/</vt:lpwstr>
      </vt:variant>
      <vt:variant>
        <vt:lpwstr/>
      </vt:variant>
      <vt:variant>
        <vt:i4>1769555</vt:i4>
      </vt:variant>
      <vt:variant>
        <vt:i4>93</vt:i4>
      </vt:variant>
      <vt:variant>
        <vt:i4>0</vt:i4>
      </vt:variant>
      <vt:variant>
        <vt:i4>5</vt:i4>
      </vt:variant>
      <vt:variant>
        <vt:lpwstr>https://committees.parliament.uk/writtenevidence/118875/pdf/</vt:lpwstr>
      </vt:variant>
      <vt:variant>
        <vt:lpwstr/>
      </vt:variant>
      <vt:variant>
        <vt:i4>3539004</vt:i4>
      </vt:variant>
      <vt:variant>
        <vt:i4>90</vt:i4>
      </vt:variant>
      <vt:variant>
        <vt:i4>0</vt:i4>
      </vt:variant>
      <vt:variant>
        <vt:i4>5</vt:i4>
      </vt:variant>
      <vt:variant>
        <vt:lpwstr>https://www.local.gov.uk/parliament/briefings-and-responses/lga-response-cipfa-survey-impact-move-improve-reporting</vt:lpwstr>
      </vt:variant>
      <vt:variant>
        <vt:lpwstr/>
      </vt:variant>
      <vt:variant>
        <vt:i4>7143470</vt:i4>
      </vt:variant>
      <vt:variant>
        <vt:i4>87</vt:i4>
      </vt:variant>
      <vt:variant>
        <vt:i4>0</vt:i4>
      </vt:variant>
      <vt:variant>
        <vt:i4>5</vt:i4>
      </vt:variant>
      <vt:variant>
        <vt:lpwstr>https://www.local.gov.uk/parliament/briefings-and-responses/hm-treasury-review-non-investment-asset-valuations</vt:lpwstr>
      </vt:variant>
      <vt:variant>
        <vt:lpwstr/>
      </vt:variant>
      <vt:variant>
        <vt:i4>1245215</vt:i4>
      </vt:variant>
      <vt:variant>
        <vt:i4>84</vt:i4>
      </vt:variant>
      <vt:variant>
        <vt:i4>0</vt:i4>
      </vt:variant>
      <vt:variant>
        <vt:i4>5</vt:i4>
      </vt:variant>
      <vt:variant>
        <vt:lpwstr>https://www.local.gov.uk/parliament/briefings-and-responses/lga-response-dluhc-request-views-deadline-draft-unaudited</vt:lpwstr>
      </vt:variant>
      <vt:variant>
        <vt:lpwstr/>
      </vt:variant>
      <vt:variant>
        <vt:i4>6225994</vt:i4>
      </vt:variant>
      <vt:variant>
        <vt:i4>81</vt:i4>
      </vt:variant>
      <vt:variant>
        <vt:i4>0</vt:i4>
      </vt:variant>
      <vt:variant>
        <vt:i4>5</vt:i4>
      </vt:variant>
      <vt:variant>
        <vt:lpwstr>https://www.local.gov.uk/parliament/briefings-and-responses/response-dluhc-consultation-statutory-override-infrastructure</vt:lpwstr>
      </vt:variant>
      <vt:variant>
        <vt:lpwstr/>
      </vt:variant>
      <vt:variant>
        <vt:i4>983129</vt:i4>
      </vt:variant>
      <vt:variant>
        <vt:i4>78</vt:i4>
      </vt:variant>
      <vt:variant>
        <vt:i4>0</vt:i4>
      </vt:variant>
      <vt:variant>
        <vt:i4>5</vt:i4>
      </vt:variant>
      <vt:variant>
        <vt:lpwstr>https://www.local.gov.uk/parliament/briefings-and-responses/response-public-sector-audit-and-appointments-psaa-1</vt:lpwstr>
      </vt:variant>
      <vt:variant>
        <vt:lpwstr/>
      </vt:variant>
      <vt:variant>
        <vt:i4>5963803</vt:i4>
      </vt:variant>
      <vt:variant>
        <vt:i4>75</vt:i4>
      </vt:variant>
      <vt:variant>
        <vt:i4>0</vt:i4>
      </vt:variant>
      <vt:variant>
        <vt:i4>5</vt:i4>
      </vt:variant>
      <vt:variant>
        <vt:lpwstr>https://www.local.gov.uk/parliament/briefings-and-responses/public-audit-forum-consultation-practice-note-10-2022-lga</vt:lpwstr>
      </vt:variant>
      <vt:variant>
        <vt:lpwstr/>
      </vt:variant>
      <vt:variant>
        <vt:i4>1638430</vt:i4>
      </vt:variant>
      <vt:variant>
        <vt:i4>72</vt:i4>
      </vt:variant>
      <vt:variant>
        <vt:i4>0</vt:i4>
      </vt:variant>
      <vt:variant>
        <vt:i4>5</vt:i4>
      </vt:variant>
      <vt:variant>
        <vt:lpwstr>https://www.local.gov.uk/parliament/briefings-and-responses/future-ifrs-9-statutory-override-mitigating-impact-fair-value</vt:lpwstr>
      </vt:variant>
      <vt:variant>
        <vt:lpwstr/>
      </vt:variant>
      <vt:variant>
        <vt:i4>5767173</vt:i4>
      </vt:variant>
      <vt:variant>
        <vt:i4>69</vt:i4>
      </vt:variant>
      <vt:variant>
        <vt:i4>0</vt:i4>
      </vt:variant>
      <vt:variant>
        <vt:i4>5</vt:i4>
      </vt:variant>
      <vt:variant>
        <vt:lpwstr>https://www.local.gov.uk/parliament/briefings-and-responses/council-tax-valuation-houses-multiple-occupation-hmos-march-2023</vt:lpwstr>
      </vt:variant>
      <vt:variant>
        <vt:lpwstr/>
      </vt:variant>
      <vt:variant>
        <vt:i4>3014698</vt:i4>
      </vt:variant>
      <vt:variant>
        <vt:i4>66</vt:i4>
      </vt:variant>
      <vt:variant>
        <vt:i4>0</vt:i4>
      </vt:variant>
      <vt:variant>
        <vt:i4>5</vt:i4>
      </vt:variant>
      <vt:variant>
        <vt:lpwstr>digitalising business rates</vt:lpwstr>
      </vt:variant>
      <vt:variant>
        <vt:lpwstr/>
      </vt:variant>
      <vt:variant>
        <vt:i4>851974</vt:i4>
      </vt:variant>
      <vt:variant>
        <vt:i4>63</vt:i4>
      </vt:variant>
      <vt:variant>
        <vt:i4>0</vt:i4>
      </vt:variant>
      <vt:variant>
        <vt:i4>5</vt:i4>
      </vt:variant>
      <vt:variant>
        <vt:lpwstr>https://www.local.gov.uk/parliament/briefings-and-responses/consultation-disclosure-sharing-information-business-rate</vt:lpwstr>
      </vt:variant>
      <vt:variant>
        <vt:lpwstr/>
      </vt:variant>
      <vt:variant>
        <vt:i4>1376266</vt:i4>
      </vt:variant>
      <vt:variant>
        <vt:i4>60</vt:i4>
      </vt:variant>
      <vt:variant>
        <vt:i4>0</vt:i4>
      </vt:variant>
      <vt:variant>
        <vt:i4>5</vt:i4>
      </vt:variant>
      <vt:variant>
        <vt:lpwstr>https://www.local.gov.uk/parliament/briefings-and-responses/business-rates-revaluation-2023-consultation-transitional</vt:lpwstr>
      </vt:variant>
      <vt:variant>
        <vt:lpwstr/>
      </vt:variant>
      <vt:variant>
        <vt:i4>6029393</vt:i4>
      </vt:variant>
      <vt:variant>
        <vt:i4>57</vt:i4>
      </vt:variant>
      <vt:variant>
        <vt:i4>0</vt:i4>
      </vt:variant>
      <vt:variant>
        <vt:i4>5</vt:i4>
      </vt:variant>
      <vt:variant>
        <vt:lpwstr>https://www.gov.uk/introduction-to-business-rates/revaluation</vt:lpwstr>
      </vt:variant>
      <vt:variant>
        <vt:lpwstr/>
      </vt:variant>
      <vt:variant>
        <vt:i4>4784150</vt:i4>
      </vt:variant>
      <vt:variant>
        <vt:i4>54</vt:i4>
      </vt:variant>
      <vt:variant>
        <vt:i4>0</vt:i4>
      </vt:variant>
      <vt:variant>
        <vt:i4>5</vt:i4>
      </vt:variant>
      <vt:variant>
        <vt:lpwstr>https://www.local.gov.uk/parliament/briefings-and-responses/non-domestic-rating-bill-second-reading-house-lords-19-june-2023</vt:lpwstr>
      </vt:variant>
      <vt:variant>
        <vt:lpwstr/>
      </vt:variant>
      <vt:variant>
        <vt:i4>7733347</vt:i4>
      </vt:variant>
      <vt:variant>
        <vt:i4>51</vt:i4>
      </vt:variant>
      <vt:variant>
        <vt:i4>0</vt:i4>
      </vt:variant>
      <vt:variant>
        <vt:i4>5</vt:i4>
      </vt:variant>
      <vt:variant>
        <vt:lpwstr>https://www.local.gov.uk/parliament/briefings-and-responses/non-domestic-rating-bill-second-reading-house-commons-24-april</vt:lpwstr>
      </vt:variant>
      <vt:variant>
        <vt:lpwstr/>
      </vt:variant>
      <vt:variant>
        <vt:i4>7405692</vt:i4>
      </vt:variant>
      <vt:variant>
        <vt:i4>48</vt:i4>
      </vt:variant>
      <vt:variant>
        <vt:i4>0</vt:i4>
      </vt:variant>
      <vt:variant>
        <vt:i4>5</vt:i4>
      </vt:variant>
      <vt:variant>
        <vt:lpwstr>https://www.gov.uk/government/news/new-bill-to-modernise-business-rates-system</vt:lpwstr>
      </vt:variant>
      <vt:variant>
        <vt:lpwstr/>
      </vt:variant>
      <vt:variant>
        <vt:i4>7209013</vt:i4>
      </vt:variant>
      <vt:variant>
        <vt:i4>45</vt:i4>
      </vt:variant>
      <vt:variant>
        <vt:i4>0</vt:i4>
      </vt:variant>
      <vt:variant>
        <vt:i4>5</vt:i4>
      </vt:variant>
      <vt:variant>
        <vt:lpwstr>https://www.local.gov.uk/parliament/briefings-and-responses/spring-budget-2023-day-briefing</vt:lpwstr>
      </vt:variant>
      <vt:variant>
        <vt:lpwstr/>
      </vt:variant>
      <vt:variant>
        <vt:i4>5439495</vt:i4>
      </vt:variant>
      <vt:variant>
        <vt:i4>42</vt:i4>
      </vt:variant>
      <vt:variant>
        <vt:i4>0</vt:i4>
      </vt:variant>
      <vt:variant>
        <vt:i4>5</vt:i4>
      </vt:variant>
      <vt:variant>
        <vt:lpwstr>https://assets.publishing.service.gov.uk/government/uploads/system/uploads/attachment_data/file/1144441/Web_accessible_Budget_2023.pdf</vt:lpwstr>
      </vt:variant>
      <vt:variant>
        <vt:lpwstr/>
      </vt:variant>
      <vt:variant>
        <vt:i4>7405678</vt:i4>
      </vt:variant>
      <vt:variant>
        <vt:i4>39</vt:i4>
      </vt:variant>
      <vt:variant>
        <vt:i4>0</vt:i4>
      </vt:variant>
      <vt:variant>
        <vt:i4>5</vt:i4>
      </vt:variant>
      <vt:variant>
        <vt:lpwstr>https://www.local.gov.uk/topics/finance-and-business-rates/budgets-spring-autumn-statements-and-spending-reviews/letter-lga</vt:lpwstr>
      </vt:variant>
      <vt:variant>
        <vt:lpwstr/>
      </vt:variant>
      <vt:variant>
        <vt:i4>5505026</vt:i4>
      </vt:variant>
      <vt:variant>
        <vt:i4>36</vt:i4>
      </vt:variant>
      <vt:variant>
        <vt:i4>0</vt:i4>
      </vt:variant>
      <vt:variant>
        <vt:i4>5</vt:i4>
      </vt:variant>
      <vt:variant>
        <vt:lpwstr>https://www.local.gov.uk/lga-local-government-finance-conference-2023-tuesday-10-january-2023-london</vt:lpwstr>
      </vt:variant>
      <vt:variant>
        <vt:lpwstr/>
      </vt:variant>
      <vt:variant>
        <vt:i4>3670075</vt:i4>
      </vt:variant>
      <vt:variant>
        <vt:i4>33</vt:i4>
      </vt:variant>
      <vt:variant>
        <vt:i4>0</vt:i4>
      </vt:variant>
      <vt:variant>
        <vt:i4>5</vt:i4>
      </vt:variant>
      <vt:variant>
        <vt:lpwstr>https://www.gov.uk/government/publications/local-government-finance-policy-statement-2023-24-to-2024-25</vt:lpwstr>
      </vt:variant>
      <vt:variant>
        <vt:lpwstr/>
      </vt:variant>
      <vt:variant>
        <vt:i4>5701716</vt:i4>
      </vt:variant>
      <vt:variant>
        <vt:i4>30</vt:i4>
      </vt:variant>
      <vt:variant>
        <vt:i4>0</vt:i4>
      </vt:variant>
      <vt:variant>
        <vt:i4>5</vt:i4>
      </vt:variant>
      <vt:variant>
        <vt:lpwstr>https://www.local.gov.uk/about/news/local-government-finance-settlement-lga-statement</vt:lpwstr>
      </vt:variant>
      <vt:variant>
        <vt:lpwstr/>
      </vt:variant>
      <vt:variant>
        <vt:i4>327764</vt:i4>
      </vt:variant>
      <vt:variant>
        <vt:i4>27</vt:i4>
      </vt:variant>
      <vt:variant>
        <vt:i4>0</vt:i4>
      </vt:variant>
      <vt:variant>
        <vt:i4>5</vt:i4>
      </vt:variant>
      <vt:variant>
        <vt:lpwstr>https://www.local.gov.uk/parliament/briefings-and-responses/autumn-statement-2022-lga-briefing-0</vt:lpwstr>
      </vt:variant>
      <vt:variant>
        <vt:lpwstr/>
      </vt:variant>
      <vt:variant>
        <vt:i4>6291582</vt:i4>
      </vt:variant>
      <vt:variant>
        <vt:i4>24</vt:i4>
      </vt:variant>
      <vt:variant>
        <vt:i4>0</vt:i4>
      </vt:variant>
      <vt:variant>
        <vt:i4>5</vt:i4>
      </vt:variant>
      <vt:variant>
        <vt:lpwstr>https://www.local.gov.uk/about/campaigns/save-local-services/save-local-services-how-ps1-council-funding-spent</vt:lpwstr>
      </vt:variant>
      <vt:variant>
        <vt:lpwstr/>
      </vt:variant>
      <vt:variant>
        <vt:i4>6357041</vt:i4>
      </vt:variant>
      <vt:variant>
        <vt:i4>21</vt:i4>
      </vt:variant>
      <vt:variant>
        <vt:i4>0</vt:i4>
      </vt:variant>
      <vt:variant>
        <vt:i4>5</vt:i4>
      </vt:variant>
      <vt:variant>
        <vt:lpwstr>https://www.local.gov.uk/about/campaigns/save-local-services/save-local-services-council-reserves-are-not-solution</vt:lpwstr>
      </vt:variant>
      <vt:variant>
        <vt:lpwstr/>
      </vt:variant>
      <vt:variant>
        <vt:i4>4390922</vt:i4>
      </vt:variant>
      <vt:variant>
        <vt:i4>18</vt:i4>
      </vt:variant>
      <vt:variant>
        <vt:i4>0</vt:i4>
      </vt:variant>
      <vt:variant>
        <vt:i4>5</vt:i4>
      </vt:variant>
      <vt:variant>
        <vt:lpwstr>https://www.local.gov.uk/about/campaigns/save-local-services/save-local-services-council-pressures-explained</vt:lpwstr>
      </vt:variant>
      <vt:variant>
        <vt:lpwstr/>
      </vt:variant>
      <vt:variant>
        <vt:i4>4915203</vt:i4>
      </vt:variant>
      <vt:variant>
        <vt:i4>15</vt:i4>
      </vt:variant>
      <vt:variant>
        <vt:i4>0</vt:i4>
      </vt:variant>
      <vt:variant>
        <vt:i4>5</vt:i4>
      </vt:variant>
      <vt:variant>
        <vt:lpwstr>https://www.local.gov.uk/about/campaigns/save-local-services</vt:lpwstr>
      </vt:variant>
      <vt:variant>
        <vt:lpwstr/>
      </vt:variant>
      <vt:variant>
        <vt:i4>7405678</vt:i4>
      </vt:variant>
      <vt:variant>
        <vt:i4>12</vt:i4>
      </vt:variant>
      <vt:variant>
        <vt:i4>0</vt:i4>
      </vt:variant>
      <vt:variant>
        <vt:i4>5</vt:i4>
      </vt:variant>
      <vt:variant>
        <vt:lpwstr>https://www.local.gov.uk/topics/finance-and-business-rates/budgets-spring-autumn-statements-and-spending-reviews/letter-lga</vt:lpwstr>
      </vt:variant>
      <vt:variant>
        <vt:lpwstr/>
      </vt:variant>
      <vt:variant>
        <vt:i4>7602223</vt:i4>
      </vt:variant>
      <vt:variant>
        <vt:i4>9</vt:i4>
      </vt:variant>
      <vt:variant>
        <vt:i4>0</vt:i4>
      </vt:variant>
      <vt:variant>
        <vt:i4>5</vt:i4>
      </vt:variant>
      <vt:variant>
        <vt:lpwstr>https://www.local.gov.uk/parliament/briefings-and-responses/lga-submission-governments-medium-term-fiscal-plan</vt:lpwstr>
      </vt:variant>
      <vt:variant>
        <vt:lpwstr/>
      </vt:variant>
      <vt:variant>
        <vt:i4>7667750</vt:i4>
      </vt:variant>
      <vt:variant>
        <vt:i4>6</vt:i4>
      </vt:variant>
      <vt:variant>
        <vt:i4>0</vt:i4>
      </vt:variant>
      <vt:variant>
        <vt:i4>5</vt:i4>
      </vt:variant>
      <vt:variant>
        <vt:lpwstr>https://www.gov.uk/government/topical-events/autumn-statement-2022</vt:lpwstr>
      </vt:variant>
      <vt:variant>
        <vt:lpwstr/>
      </vt:variant>
      <vt:variant>
        <vt:i4>2555921</vt:i4>
      </vt:variant>
      <vt:variant>
        <vt:i4>0</vt:i4>
      </vt:variant>
      <vt:variant>
        <vt:i4>0</vt:i4>
      </vt:variant>
      <vt:variant>
        <vt:i4>5</vt:i4>
      </vt:variant>
      <vt:variant>
        <vt:lpwstr>mailto:sarah.pickup@local.gov.uk</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6</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Emilia Peters</cp:lastModifiedBy>
  <cp:revision>3</cp:revision>
  <dcterms:created xsi:type="dcterms:W3CDTF">2023-04-22T10:38:00Z</dcterms:created>
  <dcterms:modified xsi:type="dcterms:W3CDTF">2023-07-05T15:02:00Z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